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76" w:rsidRPr="00913D6D" w:rsidRDefault="00CA4A76" w:rsidP="00D26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6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«Улыбка» г.</w:t>
      </w:r>
      <w:r w:rsidR="00B76AD5" w:rsidRPr="00913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6D">
        <w:rPr>
          <w:rFonts w:ascii="Times New Roman" w:hAnsi="Times New Roman" w:cs="Times New Roman"/>
          <w:b/>
          <w:sz w:val="28"/>
          <w:szCs w:val="28"/>
        </w:rPr>
        <w:t>Волгодонска</w:t>
      </w:r>
    </w:p>
    <w:p w:rsidR="00CA4A76" w:rsidRPr="00D2677C" w:rsidRDefault="00CA4A76" w:rsidP="00D2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76" w:rsidRPr="00D2677C" w:rsidRDefault="00CA4A76" w:rsidP="00D2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76" w:rsidRPr="00D2677C" w:rsidRDefault="00CA4A76" w:rsidP="00D2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76" w:rsidRPr="00D2677C" w:rsidRDefault="00CA4A76" w:rsidP="00D2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76" w:rsidRPr="00D2677C" w:rsidRDefault="00CA4A76" w:rsidP="00D2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76" w:rsidRPr="00D2677C" w:rsidRDefault="00CA4A76" w:rsidP="00D2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76" w:rsidRPr="00D2677C" w:rsidRDefault="00CA4A76" w:rsidP="00D2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77C" w:rsidRPr="00B76AD5" w:rsidRDefault="00D2677C" w:rsidP="00D26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AD5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CA4A76" w:rsidRPr="00B76AD5" w:rsidRDefault="00D2677C" w:rsidP="00D26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AD5">
        <w:rPr>
          <w:rFonts w:ascii="Times New Roman" w:hAnsi="Times New Roman" w:cs="Times New Roman"/>
          <w:b/>
          <w:sz w:val="28"/>
          <w:szCs w:val="28"/>
        </w:rPr>
        <w:t>ПО РЕЗУЛЬТАТАМ ЛОГОПЕДИЧЕСКОЙ ДИАГНОСТИКИ</w:t>
      </w:r>
    </w:p>
    <w:p w:rsidR="00D2677C" w:rsidRPr="00B76AD5" w:rsidRDefault="00D2677C" w:rsidP="00D26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AD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705B">
        <w:rPr>
          <w:rFonts w:ascii="Times New Roman" w:hAnsi="Times New Roman" w:cs="Times New Roman"/>
          <w:b/>
          <w:sz w:val="28"/>
          <w:szCs w:val="28"/>
        </w:rPr>
        <w:t>КОНЕЦ</w:t>
      </w:r>
      <w:r w:rsidR="00471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AD5">
        <w:rPr>
          <w:rFonts w:ascii="Times New Roman" w:hAnsi="Times New Roman" w:cs="Times New Roman"/>
          <w:b/>
          <w:sz w:val="28"/>
          <w:szCs w:val="28"/>
        </w:rPr>
        <w:t>2023-2024 УЧЕБНОГО ГОДА</w:t>
      </w:r>
    </w:p>
    <w:p w:rsidR="00CA4A76" w:rsidRPr="00B76AD5" w:rsidRDefault="00D2677C" w:rsidP="00D26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AD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C3F9E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B76AD5">
        <w:rPr>
          <w:rFonts w:ascii="Times New Roman" w:hAnsi="Times New Roman" w:cs="Times New Roman"/>
          <w:b/>
          <w:sz w:val="28"/>
          <w:szCs w:val="28"/>
        </w:rPr>
        <w:t xml:space="preserve"> ГРУППЕ КО</w:t>
      </w:r>
      <w:r w:rsidR="001C3F9E">
        <w:rPr>
          <w:rFonts w:ascii="Times New Roman" w:hAnsi="Times New Roman" w:cs="Times New Roman"/>
          <w:b/>
          <w:sz w:val="28"/>
          <w:szCs w:val="28"/>
        </w:rPr>
        <w:t>МПЕНСИРУЮЩЕЙ НАПРАВЛЕННОСТИ (5-6-</w:t>
      </w:r>
      <w:r w:rsidR="00776E06">
        <w:rPr>
          <w:rFonts w:ascii="Times New Roman" w:hAnsi="Times New Roman" w:cs="Times New Roman"/>
          <w:b/>
          <w:sz w:val="28"/>
          <w:szCs w:val="28"/>
        </w:rPr>
        <w:t xml:space="preserve"> ЛЕТ) №14</w:t>
      </w:r>
    </w:p>
    <w:p w:rsidR="00CA4A76" w:rsidRDefault="00CA4A76" w:rsidP="00CA4A76">
      <w:pPr>
        <w:rPr>
          <w:rFonts w:ascii="Times New Roman" w:hAnsi="Times New Roman" w:cs="Times New Roman"/>
          <w:b/>
          <w:sz w:val="28"/>
          <w:szCs w:val="28"/>
        </w:rPr>
      </w:pPr>
    </w:p>
    <w:p w:rsidR="00CA4A76" w:rsidRDefault="00CA4A76" w:rsidP="00CA4A76">
      <w:pPr>
        <w:rPr>
          <w:rFonts w:ascii="Times New Roman" w:hAnsi="Times New Roman" w:cs="Times New Roman"/>
          <w:b/>
          <w:sz w:val="28"/>
          <w:szCs w:val="28"/>
        </w:rPr>
      </w:pPr>
    </w:p>
    <w:p w:rsidR="00CA4A76" w:rsidRDefault="00CA4A76" w:rsidP="00CA4A76">
      <w:pPr>
        <w:rPr>
          <w:rFonts w:ascii="Times New Roman" w:hAnsi="Times New Roman" w:cs="Times New Roman"/>
          <w:b/>
          <w:sz w:val="28"/>
          <w:szCs w:val="28"/>
        </w:rPr>
      </w:pPr>
    </w:p>
    <w:p w:rsidR="00CA4A76" w:rsidRDefault="00CA4A76" w:rsidP="00CA4A76">
      <w:pPr>
        <w:rPr>
          <w:rFonts w:ascii="Times New Roman" w:hAnsi="Times New Roman" w:cs="Times New Roman"/>
          <w:b/>
          <w:sz w:val="28"/>
          <w:szCs w:val="28"/>
        </w:rPr>
      </w:pPr>
    </w:p>
    <w:p w:rsidR="00CA4A76" w:rsidRDefault="00CA4A76" w:rsidP="00CA4A76">
      <w:pPr>
        <w:rPr>
          <w:rFonts w:ascii="Times New Roman" w:hAnsi="Times New Roman" w:cs="Times New Roman"/>
          <w:b/>
          <w:sz w:val="28"/>
          <w:szCs w:val="28"/>
        </w:rPr>
      </w:pPr>
    </w:p>
    <w:p w:rsidR="00CA4A76" w:rsidRDefault="00CA4A76" w:rsidP="00CA4A76">
      <w:pPr>
        <w:rPr>
          <w:rFonts w:ascii="Times New Roman" w:hAnsi="Times New Roman" w:cs="Times New Roman"/>
          <w:b/>
          <w:sz w:val="28"/>
          <w:szCs w:val="28"/>
        </w:rPr>
      </w:pPr>
    </w:p>
    <w:p w:rsidR="00CA4A76" w:rsidRDefault="00CA4A76" w:rsidP="00CA4A76">
      <w:pPr>
        <w:rPr>
          <w:rFonts w:ascii="Times New Roman" w:hAnsi="Times New Roman" w:cs="Times New Roman"/>
          <w:b/>
          <w:sz w:val="28"/>
          <w:szCs w:val="28"/>
        </w:rPr>
      </w:pPr>
    </w:p>
    <w:p w:rsidR="00CA4A76" w:rsidRDefault="00CA4A76" w:rsidP="00CA4A76">
      <w:pPr>
        <w:rPr>
          <w:rFonts w:ascii="Times New Roman" w:hAnsi="Times New Roman" w:cs="Times New Roman"/>
          <w:b/>
          <w:sz w:val="28"/>
          <w:szCs w:val="28"/>
        </w:rPr>
      </w:pPr>
    </w:p>
    <w:p w:rsidR="00CA4A76" w:rsidRPr="00913D6D" w:rsidRDefault="00CA4A76" w:rsidP="00CA4A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CA4A76" w:rsidRPr="00913D6D" w:rsidTr="00CA4A7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4A76" w:rsidRPr="00913D6D" w:rsidRDefault="00CA4A76" w:rsidP="00CA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D6D">
              <w:rPr>
                <w:rFonts w:ascii="Times New Roman" w:hAnsi="Times New Roman" w:cs="Times New Roman"/>
                <w:sz w:val="28"/>
                <w:szCs w:val="28"/>
              </w:rPr>
              <w:t>Составила:</w:t>
            </w:r>
          </w:p>
          <w:p w:rsidR="00CA4A76" w:rsidRPr="00913D6D" w:rsidRDefault="00CA4A76" w:rsidP="00CA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D6D">
              <w:rPr>
                <w:rFonts w:ascii="Times New Roman" w:hAnsi="Times New Roman" w:cs="Times New Roman"/>
                <w:sz w:val="28"/>
                <w:szCs w:val="28"/>
              </w:rPr>
              <w:t xml:space="preserve">Учитель- логопед: </w:t>
            </w:r>
          </w:p>
          <w:p w:rsidR="00CA4A76" w:rsidRPr="00913D6D" w:rsidRDefault="00CA4A76" w:rsidP="00CA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D6D">
              <w:rPr>
                <w:rFonts w:ascii="Times New Roman" w:hAnsi="Times New Roman" w:cs="Times New Roman"/>
                <w:sz w:val="28"/>
                <w:szCs w:val="28"/>
              </w:rPr>
              <w:t>Герасименко Ирина Алексеевна</w:t>
            </w:r>
          </w:p>
        </w:tc>
      </w:tr>
    </w:tbl>
    <w:p w:rsidR="00CA4A76" w:rsidRDefault="00CA4A76" w:rsidP="00CA4A76">
      <w:pPr>
        <w:rPr>
          <w:rFonts w:ascii="Times New Roman" w:hAnsi="Times New Roman" w:cs="Times New Roman"/>
          <w:sz w:val="28"/>
          <w:szCs w:val="28"/>
        </w:rPr>
      </w:pPr>
    </w:p>
    <w:p w:rsidR="00776E06" w:rsidRPr="00913D6D" w:rsidRDefault="00776E06" w:rsidP="00CA4A76">
      <w:pPr>
        <w:rPr>
          <w:rFonts w:ascii="Times New Roman" w:hAnsi="Times New Roman" w:cs="Times New Roman"/>
          <w:sz w:val="28"/>
          <w:szCs w:val="28"/>
        </w:rPr>
      </w:pPr>
    </w:p>
    <w:p w:rsidR="00CA4A76" w:rsidRPr="00913D6D" w:rsidRDefault="00CA4A76" w:rsidP="00CA4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D6D">
        <w:rPr>
          <w:rFonts w:ascii="Times New Roman" w:hAnsi="Times New Roman" w:cs="Times New Roman"/>
          <w:sz w:val="28"/>
          <w:szCs w:val="28"/>
        </w:rPr>
        <w:t>г. Волгодонск</w:t>
      </w:r>
    </w:p>
    <w:p w:rsidR="00CA4A76" w:rsidRPr="00913D6D" w:rsidRDefault="00CA4A76" w:rsidP="00CA4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D6D"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CA4A76" w:rsidRDefault="00CA4A76" w:rsidP="00CA4A76">
      <w:pPr>
        <w:rPr>
          <w:rFonts w:ascii="Times New Roman" w:hAnsi="Times New Roman" w:cs="Times New Roman"/>
          <w:b/>
          <w:sz w:val="28"/>
          <w:szCs w:val="28"/>
        </w:rPr>
      </w:pPr>
    </w:p>
    <w:p w:rsidR="006C3902" w:rsidRPr="005B4F1B" w:rsidRDefault="006C3902" w:rsidP="0091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F1B"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 группы:</w:t>
      </w:r>
      <w:r w:rsidR="00B76AD5">
        <w:rPr>
          <w:rFonts w:ascii="Times New Roman" w:hAnsi="Times New Roman" w:cs="Times New Roman"/>
          <w:sz w:val="28"/>
          <w:szCs w:val="28"/>
        </w:rPr>
        <w:t xml:space="preserve"> г</w:t>
      </w:r>
      <w:r w:rsidRPr="005B4F1B">
        <w:rPr>
          <w:rFonts w:ascii="Times New Roman" w:hAnsi="Times New Roman" w:cs="Times New Roman"/>
          <w:sz w:val="28"/>
          <w:szCs w:val="28"/>
        </w:rPr>
        <w:t xml:space="preserve">руппа компенсирующей направленности </w:t>
      </w:r>
    </w:p>
    <w:p w:rsidR="00913D6D" w:rsidRPr="005B4F1B" w:rsidRDefault="006C3902" w:rsidP="0091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F1B">
        <w:rPr>
          <w:rFonts w:ascii="Times New Roman" w:hAnsi="Times New Roman" w:cs="Times New Roman"/>
          <w:sz w:val="28"/>
          <w:szCs w:val="28"/>
        </w:rPr>
        <w:t>для детей с тяжёлыми нарушениями речи</w:t>
      </w:r>
      <w:r w:rsidR="00913D6D">
        <w:rPr>
          <w:rFonts w:ascii="Times New Roman" w:hAnsi="Times New Roman" w:cs="Times New Roman"/>
          <w:sz w:val="28"/>
          <w:szCs w:val="28"/>
        </w:rPr>
        <w:t>.</w:t>
      </w:r>
    </w:p>
    <w:p w:rsidR="006C3902" w:rsidRPr="005B4F1B" w:rsidRDefault="006C3902" w:rsidP="0091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F1B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5B4F1B">
        <w:rPr>
          <w:rFonts w:ascii="Times New Roman" w:hAnsi="Times New Roman" w:cs="Times New Roman"/>
          <w:sz w:val="28"/>
          <w:szCs w:val="28"/>
        </w:rPr>
        <w:t xml:space="preserve"> </w:t>
      </w:r>
      <w:r w:rsidR="0016705B">
        <w:rPr>
          <w:rFonts w:ascii="Times New Roman" w:hAnsi="Times New Roman" w:cs="Times New Roman"/>
          <w:sz w:val="28"/>
          <w:szCs w:val="28"/>
        </w:rPr>
        <w:t>старшая</w:t>
      </w:r>
      <w:r w:rsidR="00913D6D">
        <w:rPr>
          <w:rFonts w:ascii="Times New Roman" w:hAnsi="Times New Roman" w:cs="Times New Roman"/>
          <w:sz w:val="28"/>
          <w:szCs w:val="28"/>
        </w:rPr>
        <w:t>.</w:t>
      </w:r>
    </w:p>
    <w:p w:rsidR="006C3902" w:rsidRPr="005B4F1B" w:rsidRDefault="006C3902" w:rsidP="0091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F1B">
        <w:rPr>
          <w:rFonts w:ascii="Times New Roman" w:hAnsi="Times New Roman" w:cs="Times New Roman"/>
          <w:b/>
          <w:sz w:val="28"/>
          <w:szCs w:val="28"/>
        </w:rPr>
        <w:t>Фактическая наполняемость:</w:t>
      </w:r>
      <w:r w:rsidR="00C16A1B">
        <w:rPr>
          <w:rFonts w:ascii="Times New Roman" w:hAnsi="Times New Roman" w:cs="Times New Roman"/>
          <w:sz w:val="28"/>
          <w:szCs w:val="28"/>
        </w:rPr>
        <w:t xml:space="preserve"> 14</w:t>
      </w:r>
      <w:r w:rsidRPr="005B4F1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13D6D">
        <w:rPr>
          <w:rFonts w:ascii="Times New Roman" w:hAnsi="Times New Roman" w:cs="Times New Roman"/>
          <w:sz w:val="28"/>
          <w:szCs w:val="28"/>
        </w:rPr>
        <w:t>.</w:t>
      </w:r>
    </w:p>
    <w:p w:rsidR="006C3902" w:rsidRDefault="006C3902" w:rsidP="0091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F1B">
        <w:rPr>
          <w:rFonts w:ascii="Times New Roman" w:hAnsi="Times New Roman" w:cs="Times New Roman"/>
          <w:b/>
          <w:sz w:val="28"/>
          <w:szCs w:val="28"/>
        </w:rPr>
        <w:t>Состав группы:</w:t>
      </w:r>
      <w:r w:rsidRPr="005B4F1B">
        <w:rPr>
          <w:rFonts w:ascii="Times New Roman" w:hAnsi="Times New Roman" w:cs="Times New Roman"/>
          <w:sz w:val="28"/>
          <w:szCs w:val="28"/>
        </w:rPr>
        <w:t xml:space="preserve"> </w:t>
      </w:r>
      <w:r w:rsidR="00C16A1B">
        <w:rPr>
          <w:rFonts w:ascii="Times New Roman" w:hAnsi="Times New Roman" w:cs="Times New Roman"/>
          <w:sz w:val="28"/>
          <w:szCs w:val="28"/>
        </w:rPr>
        <w:t xml:space="preserve">5 девочек; 9 </w:t>
      </w:r>
      <w:r w:rsidR="005B4F1B">
        <w:rPr>
          <w:rFonts w:ascii="Times New Roman" w:hAnsi="Times New Roman" w:cs="Times New Roman"/>
          <w:sz w:val="28"/>
          <w:szCs w:val="28"/>
        </w:rPr>
        <w:t>мальчиков</w:t>
      </w:r>
      <w:r w:rsidR="00913D6D">
        <w:rPr>
          <w:rFonts w:ascii="Times New Roman" w:hAnsi="Times New Roman" w:cs="Times New Roman"/>
          <w:sz w:val="28"/>
          <w:szCs w:val="28"/>
        </w:rPr>
        <w:t>.</w:t>
      </w:r>
    </w:p>
    <w:p w:rsidR="00913D6D" w:rsidRPr="005B4F1B" w:rsidRDefault="00913D6D" w:rsidP="00913D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F20" w:rsidRDefault="006C3902" w:rsidP="00CB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1B">
        <w:rPr>
          <w:rFonts w:ascii="Times New Roman" w:hAnsi="Times New Roman" w:cs="Times New Roman"/>
          <w:b/>
          <w:sz w:val="28"/>
          <w:szCs w:val="28"/>
        </w:rPr>
        <w:t xml:space="preserve">Список воспитанников </w:t>
      </w:r>
    </w:p>
    <w:p w:rsidR="00CB7F20" w:rsidRDefault="00C16A1B" w:rsidP="00CB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6C3902" w:rsidRPr="005B4F1B">
        <w:rPr>
          <w:rFonts w:ascii="Times New Roman" w:hAnsi="Times New Roman" w:cs="Times New Roman"/>
          <w:b/>
          <w:sz w:val="28"/>
          <w:szCs w:val="28"/>
        </w:rPr>
        <w:t>группы компенсирующей направленности</w:t>
      </w:r>
      <w:r w:rsidR="005B4F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F20" w:rsidRDefault="006C3902" w:rsidP="00CB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1B">
        <w:rPr>
          <w:rFonts w:ascii="Times New Roman" w:hAnsi="Times New Roman" w:cs="Times New Roman"/>
          <w:b/>
          <w:sz w:val="28"/>
          <w:szCs w:val="28"/>
        </w:rPr>
        <w:t>для детей с тяжёлыми нарушениями реч</w:t>
      </w:r>
      <w:r w:rsidR="00C16A1B">
        <w:rPr>
          <w:rFonts w:ascii="Times New Roman" w:hAnsi="Times New Roman" w:cs="Times New Roman"/>
          <w:b/>
          <w:sz w:val="28"/>
          <w:szCs w:val="28"/>
        </w:rPr>
        <w:t>и №14</w:t>
      </w:r>
      <w:r w:rsidRPr="005B4F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902" w:rsidRDefault="006C3902" w:rsidP="00CB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1B">
        <w:rPr>
          <w:rFonts w:ascii="Times New Roman" w:hAnsi="Times New Roman" w:cs="Times New Roman"/>
          <w:b/>
          <w:sz w:val="28"/>
          <w:szCs w:val="28"/>
        </w:rPr>
        <w:t>и динамика речевого развития представлены в таблице</w:t>
      </w:r>
      <w:r w:rsidR="00CB7F20">
        <w:rPr>
          <w:rFonts w:ascii="Times New Roman" w:hAnsi="Times New Roman" w:cs="Times New Roman"/>
          <w:b/>
          <w:sz w:val="28"/>
          <w:szCs w:val="28"/>
        </w:rPr>
        <w:t>.</w:t>
      </w:r>
    </w:p>
    <w:p w:rsidR="00CB7F20" w:rsidRPr="005B4F1B" w:rsidRDefault="00CB7F20" w:rsidP="00CB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97"/>
        <w:gridCol w:w="1946"/>
        <w:gridCol w:w="3402"/>
        <w:gridCol w:w="3226"/>
      </w:tblGrid>
      <w:tr w:rsidR="0016705B" w:rsidRPr="005B4F1B" w:rsidTr="001C1191">
        <w:trPr>
          <w:trHeight w:val="502"/>
        </w:trPr>
        <w:tc>
          <w:tcPr>
            <w:tcW w:w="997" w:type="dxa"/>
          </w:tcPr>
          <w:p w:rsidR="0016705B" w:rsidRPr="00CB7F20" w:rsidRDefault="0016705B" w:rsidP="00167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F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16705B" w:rsidRPr="00CB7F20" w:rsidRDefault="0016705B" w:rsidP="00167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F2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46" w:type="dxa"/>
          </w:tcPr>
          <w:p w:rsidR="0016705B" w:rsidRPr="00CB7F20" w:rsidRDefault="0016705B" w:rsidP="00167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F2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ребёнка</w:t>
            </w:r>
          </w:p>
        </w:tc>
        <w:tc>
          <w:tcPr>
            <w:tcW w:w="3402" w:type="dxa"/>
          </w:tcPr>
          <w:p w:rsidR="001C1191" w:rsidRDefault="001C1191" w:rsidP="00167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Первоначальное</w:t>
            </w:r>
          </w:p>
          <w:p w:rsidR="0016705B" w:rsidRPr="00CB7F20" w:rsidRDefault="001C1191" w:rsidP="00167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16705B" w:rsidRPr="00CB7F20">
              <w:rPr>
                <w:rFonts w:ascii="Times New Roman" w:hAnsi="Times New Roman" w:cs="Times New Roman"/>
                <w:b/>
                <w:sz w:val="28"/>
                <w:szCs w:val="28"/>
              </w:rPr>
              <w:t>аключение</w:t>
            </w:r>
          </w:p>
        </w:tc>
        <w:tc>
          <w:tcPr>
            <w:tcW w:w="3226" w:type="dxa"/>
            <w:vAlign w:val="center"/>
          </w:tcPr>
          <w:p w:rsidR="0016705B" w:rsidRPr="001C1191" w:rsidRDefault="0016705B" w:rsidP="001670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19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промежуточной диагностики</w:t>
            </w:r>
          </w:p>
        </w:tc>
      </w:tr>
      <w:tr w:rsidR="0016705B" w:rsidRPr="005B4F1B" w:rsidTr="0016705B">
        <w:trPr>
          <w:trHeight w:val="346"/>
        </w:trPr>
        <w:tc>
          <w:tcPr>
            <w:tcW w:w="997" w:type="dxa"/>
          </w:tcPr>
          <w:p w:rsidR="0016705B" w:rsidRPr="005B4F1B" w:rsidRDefault="0016705B" w:rsidP="001670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16705B" w:rsidRPr="00C16A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A1B">
              <w:rPr>
                <w:rFonts w:ascii="Times New Roman" w:hAnsi="Times New Roman" w:cs="Times New Roman"/>
                <w:sz w:val="28"/>
                <w:szCs w:val="28"/>
              </w:rPr>
              <w:t>Бердников Влад</w:t>
            </w:r>
          </w:p>
        </w:tc>
        <w:tc>
          <w:tcPr>
            <w:tcW w:w="3402" w:type="dxa"/>
          </w:tcPr>
          <w:p w:rsidR="0016705B" w:rsidRPr="005B4F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F1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речи, третий уровень речевого развития у ребенка с дизартрией</w:t>
            </w:r>
          </w:p>
        </w:tc>
        <w:tc>
          <w:tcPr>
            <w:tcW w:w="3226" w:type="dxa"/>
          </w:tcPr>
          <w:p w:rsidR="001C1191" w:rsidRPr="0016705B" w:rsidRDefault="001C1191" w:rsidP="001C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5B">
              <w:rPr>
                <w:rFonts w:ascii="Times New Roman" w:hAnsi="Times New Roman" w:cs="Times New Roman"/>
                <w:bCs/>
                <w:sz w:val="28"/>
                <w:szCs w:val="28"/>
              </w:rPr>
              <w:t>Нерезко выраженное общее недоразвитие речи</w:t>
            </w:r>
            <w:r w:rsidRPr="00167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05B" w:rsidRPr="005B4F1B" w:rsidTr="0016705B">
        <w:trPr>
          <w:trHeight w:val="346"/>
        </w:trPr>
        <w:tc>
          <w:tcPr>
            <w:tcW w:w="997" w:type="dxa"/>
          </w:tcPr>
          <w:p w:rsidR="0016705B" w:rsidRPr="005B4F1B" w:rsidRDefault="0016705B" w:rsidP="001670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16705B" w:rsidRPr="00C16A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A1B">
              <w:rPr>
                <w:rFonts w:ascii="Times New Roman" w:hAnsi="Times New Roman" w:cs="Times New Roman"/>
                <w:sz w:val="28"/>
                <w:szCs w:val="28"/>
              </w:rPr>
              <w:t>Ильченко Егор</w:t>
            </w:r>
          </w:p>
        </w:tc>
        <w:tc>
          <w:tcPr>
            <w:tcW w:w="3402" w:type="dxa"/>
          </w:tcPr>
          <w:p w:rsidR="0016705B" w:rsidRPr="005B4F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F1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речи, третий уровень речевого развития у ребенка с дизартрией</w:t>
            </w:r>
          </w:p>
        </w:tc>
        <w:tc>
          <w:tcPr>
            <w:tcW w:w="3226" w:type="dxa"/>
          </w:tcPr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Общее недоразвитие речи, третий уровень речевого развития у ребенка. </w:t>
            </w:r>
          </w:p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05B" w:rsidRPr="005B4F1B" w:rsidTr="0016705B">
        <w:trPr>
          <w:trHeight w:val="346"/>
        </w:trPr>
        <w:tc>
          <w:tcPr>
            <w:tcW w:w="997" w:type="dxa"/>
          </w:tcPr>
          <w:p w:rsidR="0016705B" w:rsidRPr="005B4F1B" w:rsidRDefault="0016705B" w:rsidP="001670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16705B" w:rsidRPr="00C16A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6A1B">
              <w:rPr>
                <w:rFonts w:ascii="Times New Roman" w:hAnsi="Times New Roman" w:cs="Times New Roman"/>
                <w:sz w:val="28"/>
                <w:szCs w:val="28"/>
              </w:rPr>
              <w:t>Коновалов  Руслан</w:t>
            </w:r>
            <w:proofErr w:type="gramEnd"/>
          </w:p>
        </w:tc>
        <w:tc>
          <w:tcPr>
            <w:tcW w:w="3402" w:type="dxa"/>
          </w:tcPr>
          <w:p w:rsidR="0016705B" w:rsidRPr="005B4F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F1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речи, третий уровень речевого развития у ребенка с дизартрией</w:t>
            </w:r>
          </w:p>
        </w:tc>
        <w:tc>
          <w:tcPr>
            <w:tcW w:w="3226" w:type="dxa"/>
          </w:tcPr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5B">
              <w:rPr>
                <w:rFonts w:ascii="Times New Roman" w:hAnsi="Times New Roman" w:cs="Times New Roman"/>
                <w:bCs/>
                <w:sz w:val="28"/>
                <w:szCs w:val="28"/>
              </w:rPr>
              <w:t>Нерезко выраженное общее недоразвитие речи</w:t>
            </w:r>
            <w:r w:rsidRPr="00167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05B" w:rsidRPr="005B4F1B" w:rsidTr="0016705B">
        <w:trPr>
          <w:trHeight w:val="346"/>
        </w:trPr>
        <w:tc>
          <w:tcPr>
            <w:tcW w:w="997" w:type="dxa"/>
          </w:tcPr>
          <w:p w:rsidR="0016705B" w:rsidRPr="005B4F1B" w:rsidRDefault="0016705B" w:rsidP="001670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16705B" w:rsidRPr="00C16A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A1B">
              <w:rPr>
                <w:rFonts w:ascii="Times New Roman" w:hAnsi="Times New Roman" w:cs="Times New Roman"/>
                <w:sz w:val="28"/>
                <w:szCs w:val="28"/>
              </w:rPr>
              <w:t>Литвиненко Роман</w:t>
            </w:r>
          </w:p>
        </w:tc>
        <w:tc>
          <w:tcPr>
            <w:tcW w:w="3402" w:type="dxa"/>
          </w:tcPr>
          <w:p w:rsidR="0016705B" w:rsidRPr="005B4F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F1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речи, третий уровень речевого развития у ребенка с дизартрией</w:t>
            </w:r>
          </w:p>
        </w:tc>
        <w:tc>
          <w:tcPr>
            <w:tcW w:w="3226" w:type="dxa"/>
          </w:tcPr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5B">
              <w:rPr>
                <w:rFonts w:ascii="Times New Roman" w:hAnsi="Times New Roman" w:cs="Times New Roman"/>
                <w:bCs/>
                <w:sz w:val="28"/>
                <w:szCs w:val="28"/>
              </w:rPr>
              <w:t>Нерезко выраженное общее недоразвитие речи</w:t>
            </w:r>
            <w:r w:rsidRPr="00167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05B" w:rsidRPr="005B4F1B" w:rsidTr="0016705B">
        <w:trPr>
          <w:trHeight w:val="346"/>
        </w:trPr>
        <w:tc>
          <w:tcPr>
            <w:tcW w:w="997" w:type="dxa"/>
          </w:tcPr>
          <w:p w:rsidR="0016705B" w:rsidRPr="005B4F1B" w:rsidRDefault="0016705B" w:rsidP="001670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16705B" w:rsidRPr="00C16A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A1B">
              <w:rPr>
                <w:rFonts w:ascii="Times New Roman" w:hAnsi="Times New Roman" w:cs="Times New Roman"/>
                <w:sz w:val="28"/>
                <w:szCs w:val="28"/>
              </w:rPr>
              <w:t>Лямкин</w:t>
            </w:r>
            <w:proofErr w:type="spellEnd"/>
            <w:r w:rsidRPr="00C16A1B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3402" w:type="dxa"/>
          </w:tcPr>
          <w:p w:rsidR="0016705B" w:rsidRPr="005B4F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F1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речи, третий уровень речевого развития у ребенка с дизартрией</w:t>
            </w:r>
          </w:p>
        </w:tc>
        <w:tc>
          <w:tcPr>
            <w:tcW w:w="3226" w:type="dxa"/>
          </w:tcPr>
          <w:p w:rsidR="001C1191" w:rsidRPr="0016705B" w:rsidRDefault="001C1191" w:rsidP="001C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5B">
              <w:rPr>
                <w:rFonts w:ascii="Times New Roman" w:hAnsi="Times New Roman" w:cs="Times New Roman"/>
                <w:bCs/>
                <w:sz w:val="28"/>
                <w:szCs w:val="28"/>
              </w:rPr>
              <w:t>Нерезко выраженное общее недоразвитие речи</w:t>
            </w:r>
            <w:r w:rsidRPr="00167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05B" w:rsidRPr="005B4F1B" w:rsidTr="0016705B">
        <w:trPr>
          <w:trHeight w:val="346"/>
        </w:trPr>
        <w:tc>
          <w:tcPr>
            <w:tcW w:w="997" w:type="dxa"/>
          </w:tcPr>
          <w:p w:rsidR="0016705B" w:rsidRPr="005B4F1B" w:rsidRDefault="0016705B" w:rsidP="001670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16705B" w:rsidRPr="00C16A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A1B">
              <w:rPr>
                <w:rFonts w:ascii="Times New Roman" w:hAnsi="Times New Roman" w:cs="Times New Roman"/>
                <w:sz w:val="28"/>
                <w:szCs w:val="28"/>
              </w:rPr>
              <w:t>Лямкина</w:t>
            </w:r>
            <w:proofErr w:type="spellEnd"/>
            <w:r w:rsidRPr="00C16A1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402" w:type="dxa"/>
          </w:tcPr>
          <w:p w:rsidR="0016705B" w:rsidRPr="005B4F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F1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речи, третий уровень речевого развития у ребенка с дизартрией</w:t>
            </w:r>
          </w:p>
        </w:tc>
        <w:tc>
          <w:tcPr>
            <w:tcW w:w="3226" w:type="dxa"/>
          </w:tcPr>
          <w:p w:rsidR="00DE6C72" w:rsidRPr="0016705B" w:rsidRDefault="00DE6C72" w:rsidP="00DE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Общее недоразвитие речи, третий уровень речевого развития у ребенка. </w:t>
            </w:r>
          </w:p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05B" w:rsidRPr="005B4F1B" w:rsidTr="0016705B">
        <w:trPr>
          <w:trHeight w:val="346"/>
        </w:trPr>
        <w:tc>
          <w:tcPr>
            <w:tcW w:w="997" w:type="dxa"/>
          </w:tcPr>
          <w:p w:rsidR="0016705B" w:rsidRPr="005B4F1B" w:rsidRDefault="0016705B" w:rsidP="001670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16705B" w:rsidRPr="00C16A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A1B">
              <w:rPr>
                <w:rFonts w:ascii="Times New Roman" w:hAnsi="Times New Roman" w:cs="Times New Roman"/>
                <w:sz w:val="28"/>
                <w:szCs w:val="28"/>
              </w:rPr>
              <w:t>Протасевич</w:t>
            </w:r>
            <w:proofErr w:type="spellEnd"/>
            <w:r w:rsidRPr="00C16A1B">
              <w:rPr>
                <w:rFonts w:ascii="Times New Roman" w:hAnsi="Times New Roman" w:cs="Times New Roman"/>
                <w:sz w:val="28"/>
                <w:szCs w:val="28"/>
              </w:rPr>
              <w:t xml:space="preserve">  Дима</w:t>
            </w:r>
          </w:p>
        </w:tc>
        <w:tc>
          <w:tcPr>
            <w:tcW w:w="3402" w:type="dxa"/>
          </w:tcPr>
          <w:p w:rsidR="0016705B" w:rsidRPr="005B4F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F1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речи, третий уровень речевого развития у ребенка с дизартрией</w:t>
            </w:r>
          </w:p>
        </w:tc>
        <w:tc>
          <w:tcPr>
            <w:tcW w:w="3226" w:type="dxa"/>
          </w:tcPr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5B">
              <w:rPr>
                <w:rFonts w:ascii="Times New Roman" w:hAnsi="Times New Roman" w:cs="Times New Roman"/>
                <w:bCs/>
                <w:sz w:val="28"/>
                <w:szCs w:val="28"/>
              </w:rPr>
              <w:t>Нерезко выраженное общее недоразвитие речи</w:t>
            </w:r>
            <w:r w:rsidRPr="00167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5B" w:rsidRPr="0016705B" w:rsidRDefault="0016705B" w:rsidP="001670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705B" w:rsidRPr="005B4F1B" w:rsidTr="0016705B">
        <w:trPr>
          <w:trHeight w:val="346"/>
        </w:trPr>
        <w:tc>
          <w:tcPr>
            <w:tcW w:w="997" w:type="dxa"/>
          </w:tcPr>
          <w:p w:rsidR="0016705B" w:rsidRPr="005B4F1B" w:rsidRDefault="0016705B" w:rsidP="001670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16705B" w:rsidRPr="00C16A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A1B">
              <w:rPr>
                <w:rFonts w:ascii="Times New Roman" w:hAnsi="Times New Roman" w:cs="Times New Roman"/>
                <w:sz w:val="28"/>
                <w:szCs w:val="28"/>
              </w:rPr>
              <w:t>Пушникова</w:t>
            </w:r>
            <w:proofErr w:type="spellEnd"/>
            <w:r w:rsidRPr="00C16A1B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402" w:type="dxa"/>
          </w:tcPr>
          <w:p w:rsidR="0016705B" w:rsidRPr="005B4F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F1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речи, третий уровень речевого развития у ребенка с дизартрией</w:t>
            </w:r>
          </w:p>
        </w:tc>
        <w:tc>
          <w:tcPr>
            <w:tcW w:w="3226" w:type="dxa"/>
          </w:tcPr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Общее недоразвитие речи, третий уровень речевого развития у ребенка. </w:t>
            </w:r>
          </w:p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05B" w:rsidRPr="005B4F1B" w:rsidTr="0016705B">
        <w:trPr>
          <w:trHeight w:val="346"/>
        </w:trPr>
        <w:tc>
          <w:tcPr>
            <w:tcW w:w="997" w:type="dxa"/>
          </w:tcPr>
          <w:p w:rsidR="0016705B" w:rsidRPr="005B4F1B" w:rsidRDefault="0016705B" w:rsidP="001670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16705B" w:rsidRPr="00C16A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A1B">
              <w:rPr>
                <w:rFonts w:ascii="Times New Roman" w:hAnsi="Times New Roman" w:cs="Times New Roman"/>
                <w:sz w:val="28"/>
                <w:szCs w:val="28"/>
              </w:rPr>
              <w:t>Ситников Влад</w:t>
            </w:r>
          </w:p>
        </w:tc>
        <w:tc>
          <w:tcPr>
            <w:tcW w:w="3402" w:type="dxa"/>
          </w:tcPr>
          <w:p w:rsidR="0016705B" w:rsidRPr="005B4F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F1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речи, третий уровень речевого развития у ребенка с дизартрией</w:t>
            </w:r>
          </w:p>
        </w:tc>
        <w:tc>
          <w:tcPr>
            <w:tcW w:w="3226" w:type="dxa"/>
          </w:tcPr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Общее недоразвитие речи, третий уровень речевого развития у ребенка. </w:t>
            </w:r>
          </w:p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05B" w:rsidRPr="005B4F1B" w:rsidTr="0016705B">
        <w:trPr>
          <w:trHeight w:val="346"/>
        </w:trPr>
        <w:tc>
          <w:tcPr>
            <w:tcW w:w="997" w:type="dxa"/>
          </w:tcPr>
          <w:p w:rsidR="0016705B" w:rsidRPr="005B4F1B" w:rsidRDefault="0016705B" w:rsidP="001670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16705B" w:rsidRPr="00C16A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A1B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C16A1B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3402" w:type="dxa"/>
          </w:tcPr>
          <w:p w:rsidR="0016705B" w:rsidRPr="005B4F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F1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речи, третий уровень речевого развития у ребенка с дизартрией</w:t>
            </w:r>
          </w:p>
        </w:tc>
        <w:tc>
          <w:tcPr>
            <w:tcW w:w="3226" w:type="dxa"/>
          </w:tcPr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Общее недоразвитие речи, третий уровень речевого развития у ребенка. </w:t>
            </w:r>
          </w:p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05B" w:rsidRPr="005B4F1B" w:rsidTr="0016705B">
        <w:trPr>
          <w:trHeight w:val="346"/>
        </w:trPr>
        <w:tc>
          <w:tcPr>
            <w:tcW w:w="997" w:type="dxa"/>
          </w:tcPr>
          <w:p w:rsidR="0016705B" w:rsidRPr="005B4F1B" w:rsidRDefault="0016705B" w:rsidP="001670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16705B" w:rsidRPr="00C16A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A1B">
              <w:rPr>
                <w:rFonts w:ascii="Times New Roman" w:hAnsi="Times New Roman" w:cs="Times New Roman"/>
                <w:sz w:val="28"/>
                <w:szCs w:val="28"/>
              </w:rPr>
              <w:t>Точеный Сергей</w:t>
            </w:r>
          </w:p>
        </w:tc>
        <w:tc>
          <w:tcPr>
            <w:tcW w:w="3402" w:type="dxa"/>
          </w:tcPr>
          <w:p w:rsidR="0016705B" w:rsidRPr="005B4F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F1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речи, третий уровень речевого развития у ребенка с дизартрией</w:t>
            </w:r>
          </w:p>
        </w:tc>
        <w:tc>
          <w:tcPr>
            <w:tcW w:w="3226" w:type="dxa"/>
          </w:tcPr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Общее недоразвитие речи, третий уровень речевого развития у ребенка. </w:t>
            </w:r>
          </w:p>
        </w:tc>
      </w:tr>
      <w:tr w:rsidR="0016705B" w:rsidRPr="005B4F1B" w:rsidTr="0016705B">
        <w:trPr>
          <w:trHeight w:val="346"/>
        </w:trPr>
        <w:tc>
          <w:tcPr>
            <w:tcW w:w="997" w:type="dxa"/>
          </w:tcPr>
          <w:p w:rsidR="0016705B" w:rsidRPr="005B4F1B" w:rsidRDefault="0016705B" w:rsidP="001670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16705B" w:rsidRPr="00C16A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A1B">
              <w:rPr>
                <w:rFonts w:ascii="Times New Roman" w:hAnsi="Times New Roman" w:cs="Times New Roman"/>
                <w:sz w:val="28"/>
                <w:szCs w:val="28"/>
              </w:rPr>
              <w:t>Феофанова Настя</w:t>
            </w:r>
          </w:p>
        </w:tc>
        <w:tc>
          <w:tcPr>
            <w:tcW w:w="3402" w:type="dxa"/>
          </w:tcPr>
          <w:p w:rsidR="0016705B" w:rsidRPr="005B4F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F1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речи, третий уровень речевого развития у ребенка с дизартрией</w:t>
            </w:r>
          </w:p>
        </w:tc>
        <w:tc>
          <w:tcPr>
            <w:tcW w:w="3226" w:type="dxa"/>
          </w:tcPr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5B">
              <w:rPr>
                <w:rFonts w:ascii="Times New Roman" w:hAnsi="Times New Roman" w:cs="Times New Roman"/>
                <w:bCs/>
                <w:sz w:val="28"/>
                <w:szCs w:val="28"/>
              </w:rPr>
              <w:t>Нерезко выраженное общее недоразвитие речи</w:t>
            </w:r>
            <w:r w:rsidRPr="00167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05B" w:rsidRPr="005B4F1B" w:rsidTr="0016705B">
        <w:trPr>
          <w:trHeight w:val="346"/>
        </w:trPr>
        <w:tc>
          <w:tcPr>
            <w:tcW w:w="997" w:type="dxa"/>
          </w:tcPr>
          <w:p w:rsidR="0016705B" w:rsidRPr="005B4F1B" w:rsidRDefault="0016705B" w:rsidP="001670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16705B" w:rsidRPr="00C16A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A1B">
              <w:rPr>
                <w:rFonts w:ascii="Times New Roman" w:hAnsi="Times New Roman" w:cs="Times New Roman"/>
                <w:sz w:val="28"/>
                <w:szCs w:val="28"/>
              </w:rPr>
              <w:t>Хренкова Алина</w:t>
            </w:r>
          </w:p>
        </w:tc>
        <w:tc>
          <w:tcPr>
            <w:tcW w:w="3402" w:type="dxa"/>
          </w:tcPr>
          <w:p w:rsidR="0016705B" w:rsidRPr="005B4F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F1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речи, третий уровень речевого развития у ребенка с дизартрией</w:t>
            </w:r>
          </w:p>
        </w:tc>
        <w:tc>
          <w:tcPr>
            <w:tcW w:w="3226" w:type="dxa"/>
          </w:tcPr>
          <w:p w:rsidR="0016705B" w:rsidRPr="0016705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F1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речи, третий уровень речевого развития у ребенка с дизартрией</w:t>
            </w:r>
          </w:p>
        </w:tc>
      </w:tr>
      <w:tr w:rsidR="0016705B" w:rsidRPr="005B4F1B" w:rsidTr="0016705B">
        <w:trPr>
          <w:trHeight w:val="346"/>
        </w:trPr>
        <w:tc>
          <w:tcPr>
            <w:tcW w:w="997" w:type="dxa"/>
          </w:tcPr>
          <w:p w:rsidR="0016705B" w:rsidRPr="005B4F1B" w:rsidRDefault="0016705B" w:rsidP="001670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16705B" w:rsidRPr="00C16A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A1B">
              <w:rPr>
                <w:rFonts w:ascii="Times New Roman" w:hAnsi="Times New Roman" w:cs="Times New Roman"/>
                <w:sz w:val="28"/>
                <w:szCs w:val="28"/>
              </w:rPr>
              <w:t>Эдельман</w:t>
            </w:r>
            <w:proofErr w:type="spellEnd"/>
            <w:r w:rsidRPr="00C16A1B"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3402" w:type="dxa"/>
          </w:tcPr>
          <w:p w:rsidR="0016705B" w:rsidRPr="005B4F1B" w:rsidRDefault="0016705B" w:rsidP="0016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F1B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речи, третий уровень речевого развития у ребенка с дизартрией</w:t>
            </w:r>
          </w:p>
        </w:tc>
        <w:tc>
          <w:tcPr>
            <w:tcW w:w="3226" w:type="dxa"/>
          </w:tcPr>
          <w:p w:rsidR="0016705B" w:rsidRPr="0016705B" w:rsidRDefault="00D802CA" w:rsidP="00D8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F1B">
              <w:rPr>
                <w:rFonts w:ascii="Times New Roman" w:hAnsi="Times New Roman" w:cs="Times New Roman"/>
                <w:sz w:val="28"/>
                <w:szCs w:val="28"/>
              </w:rPr>
              <w:t xml:space="preserve">Общее недоразвитие речи, третий уровень речевого развития у ребенка </w:t>
            </w:r>
          </w:p>
        </w:tc>
      </w:tr>
    </w:tbl>
    <w:p w:rsidR="001C1191" w:rsidRPr="0016705B" w:rsidRDefault="002F0E2B" w:rsidP="00D802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F0E2B">
        <w:rPr>
          <w:rFonts w:ascii="Times New Roman" w:hAnsi="Times New Roman" w:cs="Times New Roman"/>
          <w:sz w:val="28"/>
          <w:szCs w:val="28"/>
        </w:rPr>
        <w:t xml:space="preserve">По результатам диагностики на </w:t>
      </w:r>
      <w:r w:rsidR="0016705B">
        <w:rPr>
          <w:rFonts w:ascii="Times New Roman" w:hAnsi="Times New Roman" w:cs="Times New Roman"/>
          <w:sz w:val="28"/>
          <w:szCs w:val="28"/>
        </w:rPr>
        <w:t>конец</w:t>
      </w:r>
      <w:r w:rsidRPr="002F0E2B">
        <w:rPr>
          <w:rFonts w:ascii="Times New Roman" w:hAnsi="Times New Roman" w:cs="Times New Roman"/>
          <w:sz w:val="28"/>
          <w:szCs w:val="28"/>
        </w:rPr>
        <w:t xml:space="preserve"> учебного года в </w:t>
      </w:r>
      <w:r w:rsidR="00896692">
        <w:rPr>
          <w:rFonts w:ascii="Times New Roman" w:hAnsi="Times New Roman" w:cs="Times New Roman"/>
          <w:sz w:val="28"/>
          <w:szCs w:val="28"/>
        </w:rPr>
        <w:t>старшей</w:t>
      </w:r>
      <w:r w:rsidRPr="002F0E2B">
        <w:rPr>
          <w:rFonts w:ascii="Times New Roman" w:hAnsi="Times New Roman" w:cs="Times New Roman"/>
          <w:sz w:val="28"/>
          <w:szCs w:val="28"/>
        </w:rPr>
        <w:t xml:space="preserve"> группе компенсирующей </w:t>
      </w:r>
      <w:proofErr w:type="gramStart"/>
      <w:r w:rsidRPr="002F0E2B">
        <w:rPr>
          <w:rFonts w:ascii="Times New Roman" w:hAnsi="Times New Roman" w:cs="Times New Roman"/>
          <w:sz w:val="28"/>
          <w:szCs w:val="28"/>
        </w:rPr>
        <w:t>направленности  для</w:t>
      </w:r>
      <w:proofErr w:type="gramEnd"/>
      <w:r w:rsidRPr="002F0E2B">
        <w:rPr>
          <w:rFonts w:ascii="Times New Roman" w:hAnsi="Times New Roman" w:cs="Times New Roman"/>
          <w:sz w:val="28"/>
          <w:szCs w:val="28"/>
        </w:rPr>
        <w:t xml:space="preserve"> дете</w:t>
      </w:r>
      <w:r w:rsidR="00896692">
        <w:rPr>
          <w:rFonts w:ascii="Times New Roman" w:hAnsi="Times New Roman" w:cs="Times New Roman"/>
          <w:sz w:val="28"/>
          <w:szCs w:val="28"/>
        </w:rPr>
        <w:t>й с тяжёлыми нарушениями речи №14</w:t>
      </w:r>
      <w:r w:rsidR="00DE6C72">
        <w:rPr>
          <w:rFonts w:ascii="Times New Roman" w:hAnsi="Times New Roman" w:cs="Times New Roman"/>
          <w:sz w:val="28"/>
          <w:szCs w:val="28"/>
        </w:rPr>
        <w:t xml:space="preserve"> у 8</w:t>
      </w:r>
      <w:r w:rsidR="00B76AD5">
        <w:rPr>
          <w:rFonts w:ascii="Times New Roman" w:hAnsi="Times New Roman" w:cs="Times New Roman"/>
          <w:sz w:val="28"/>
          <w:szCs w:val="28"/>
        </w:rPr>
        <w:t xml:space="preserve"> </w:t>
      </w:r>
      <w:r w:rsidRPr="002F0E2B">
        <w:rPr>
          <w:rFonts w:ascii="Times New Roman" w:hAnsi="Times New Roman" w:cs="Times New Roman"/>
          <w:sz w:val="28"/>
          <w:szCs w:val="28"/>
        </w:rPr>
        <w:t xml:space="preserve">детей- общее недоразвитие речи, </w:t>
      </w:r>
      <w:r w:rsidR="008966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802CA">
        <w:rPr>
          <w:rFonts w:ascii="Times New Roman" w:hAnsi="Times New Roman" w:cs="Times New Roman"/>
          <w:sz w:val="28"/>
          <w:szCs w:val="28"/>
        </w:rPr>
        <w:t xml:space="preserve"> уровень речевого развития и у </w:t>
      </w:r>
      <w:r w:rsidR="001C1191">
        <w:rPr>
          <w:rFonts w:ascii="Times New Roman" w:hAnsi="Times New Roman" w:cs="Times New Roman"/>
          <w:sz w:val="28"/>
          <w:szCs w:val="28"/>
        </w:rPr>
        <w:t xml:space="preserve"> </w:t>
      </w:r>
      <w:r w:rsidR="00DE6C72">
        <w:rPr>
          <w:rFonts w:ascii="Times New Roman" w:hAnsi="Times New Roman" w:cs="Times New Roman"/>
          <w:sz w:val="28"/>
          <w:szCs w:val="28"/>
        </w:rPr>
        <w:t>6</w:t>
      </w:r>
      <w:r w:rsidR="00D802CA">
        <w:rPr>
          <w:rFonts w:ascii="Times New Roman" w:hAnsi="Times New Roman" w:cs="Times New Roman"/>
          <w:sz w:val="28"/>
          <w:szCs w:val="28"/>
        </w:rPr>
        <w:t xml:space="preserve"> </w:t>
      </w:r>
      <w:r w:rsidR="001C119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C119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1C1191">
        <w:rPr>
          <w:rFonts w:ascii="Times New Roman" w:hAnsi="Times New Roman" w:cs="Times New Roman"/>
          <w:bCs/>
          <w:sz w:val="28"/>
          <w:szCs w:val="28"/>
        </w:rPr>
        <w:t>н</w:t>
      </w:r>
      <w:r w:rsidR="001C1191" w:rsidRPr="0016705B">
        <w:rPr>
          <w:rFonts w:ascii="Times New Roman" w:hAnsi="Times New Roman" w:cs="Times New Roman"/>
          <w:bCs/>
          <w:sz w:val="28"/>
          <w:szCs w:val="28"/>
        </w:rPr>
        <w:t>ерезко</w:t>
      </w:r>
      <w:proofErr w:type="spellEnd"/>
      <w:r w:rsidR="001C1191" w:rsidRPr="0016705B">
        <w:rPr>
          <w:rFonts w:ascii="Times New Roman" w:hAnsi="Times New Roman" w:cs="Times New Roman"/>
          <w:bCs/>
          <w:sz w:val="28"/>
          <w:szCs w:val="28"/>
        </w:rPr>
        <w:t xml:space="preserve"> выраженное общее недоразвитие речи</w:t>
      </w:r>
      <w:r w:rsidR="001C1191" w:rsidRPr="001670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C3902" w:rsidRDefault="006C3902" w:rsidP="00913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A76" w:rsidRDefault="00CA4A76" w:rsidP="00913D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77C" w:rsidRDefault="00D2677C" w:rsidP="00913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77C">
        <w:rPr>
          <w:rFonts w:ascii="Times New Roman" w:hAnsi="Times New Roman" w:cs="Times New Roman"/>
          <w:sz w:val="28"/>
          <w:szCs w:val="28"/>
        </w:rPr>
        <w:t xml:space="preserve">В </w:t>
      </w:r>
      <w:r w:rsidR="00913D6D" w:rsidRPr="00D2677C">
        <w:rPr>
          <w:rFonts w:ascii="Times New Roman" w:hAnsi="Times New Roman" w:cs="Times New Roman"/>
          <w:sz w:val="28"/>
          <w:szCs w:val="28"/>
        </w:rPr>
        <w:t>соответствии с приказом</w:t>
      </w:r>
      <w:r w:rsidRPr="00D2677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2677C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19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C1191">
        <w:rPr>
          <w:rFonts w:ascii="Times New Roman" w:hAnsi="Times New Roman" w:cs="Times New Roman"/>
          <w:sz w:val="28"/>
          <w:szCs w:val="28"/>
        </w:rPr>
        <w:t>/С «Улыбка» г. Волгодонска №130 от 25.04.2024</w:t>
      </w:r>
      <w:r w:rsidRPr="00D2677C">
        <w:rPr>
          <w:rFonts w:ascii="Times New Roman" w:hAnsi="Times New Roman" w:cs="Times New Roman"/>
          <w:sz w:val="28"/>
          <w:szCs w:val="28"/>
        </w:rPr>
        <w:t xml:space="preserve">  «Об  организации 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ской диагностики на  </w:t>
      </w:r>
      <w:r w:rsidR="001C1191">
        <w:rPr>
          <w:rFonts w:ascii="Times New Roman" w:hAnsi="Times New Roman" w:cs="Times New Roman"/>
          <w:sz w:val="28"/>
          <w:szCs w:val="28"/>
        </w:rPr>
        <w:t>конец</w:t>
      </w:r>
      <w:r>
        <w:rPr>
          <w:rFonts w:ascii="Times New Roman" w:hAnsi="Times New Roman" w:cs="Times New Roman"/>
          <w:sz w:val="28"/>
          <w:szCs w:val="28"/>
        </w:rPr>
        <w:t xml:space="preserve"> 2023-2024</w:t>
      </w:r>
      <w:r w:rsidRPr="00D2677C">
        <w:rPr>
          <w:rFonts w:ascii="Times New Roman" w:hAnsi="Times New Roman" w:cs="Times New Roman"/>
          <w:sz w:val="28"/>
          <w:szCs w:val="28"/>
        </w:rPr>
        <w:t xml:space="preserve"> учебного   года», было организованно  проведение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 w:rsidRPr="00D2677C">
        <w:rPr>
          <w:rFonts w:ascii="Times New Roman" w:hAnsi="Times New Roman" w:cs="Times New Roman"/>
          <w:sz w:val="28"/>
          <w:szCs w:val="28"/>
        </w:rPr>
        <w:t xml:space="preserve"> диагностики на </w:t>
      </w:r>
      <w:r w:rsidR="001C1191">
        <w:rPr>
          <w:rFonts w:ascii="Times New Roman" w:hAnsi="Times New Roman" w:cs="Times New Roman"/>
          <w:sz w:val="28"/>
          <w:szCs w:val="28"/>
        </w:rPr>
        <w:t>конец</w:t>
      </w:r>
      <w:r w:rsidRPr="00D2677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23-2024 </w:t>
      </w:r>
      <w:r w:rsidRPr="00D2677C">
        <w:rPr>
          <w:rFonts w:ascii="Times New Roman" w:hAnsi="Times New Roman" w:cs="Times New Roman"/>
          <w:sz w:val="28"/>
          <w:szCs w:val="28"/>
        </w:rPr>
        <w:t xml:space="preserve">учебного года с целью выявления наличных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речевого </w:t>
      </w:r>
      <w:r w:rsidRPr="00D2677C">
        <w:rPr>
          <w:rFonts w:ascii="Times New Roman" w:hAnsi="Times New Roman" w:cs="Times New Roman"/>
          <w:sz w:val="28"/>
          <w:szCs w:val="28"/>
        </w:rPr>
        <w:t>развития каждого ребёнка.</w:t>
      </w:r>
    </w:p>
    <w:p w:rsidR="00D802CA" w:rsidRDefault="00D802CA" w:rsidP="00E049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909" w:rsidRPr="00E04909" w:rsidRDefault="00E04909" w:rsidP="00E049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04909">
        <w:rPr>
          <w:rFonts w:ascii="Times New Roman" w:eastAsia="Calibri" w:hAnsi="Times New Roman" w:cs="Times New Roman"/>
          <w:b/>
          <w:sz w:val="28"/>
          <w:szCs w:val="28"/>
        </w:rPr>
        <w:t>В  обследовании   приняло   учас</w:t>
      </w:r>
      <w:r w:rsidR="00896692">
        <w:rPr>
          <w:rFonts w:ascii="Times New Roman" w:eastAsia="Calibri" w:hAnsi="Times New Roman" w:cs="Times New Roman"/>
          <w:b/>
          <w:sz w:val="28"/>
          <w:szCs w:val="28"/>
        </w:rPr>
        <w:t>тие  1</w:t>
      </w:r>
      <w:r w:rsidR="00896692" w:rsidRPr="0089669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04909">
        <w:rPr>
          <w:rFonts w:ascii="Times New Roman" w:eastAsia="Calibri" w:hAnsi="Times New Roman" w:cs="Times New Roman"/>
          <w:b/>
          <w:sz w:val="28"/>
          <w:szCs w:val="28"/>
        </w:rPr>
        <w:t xml:space="preserve">  детей.</w:t>
      </w:r>
    </w:p>
    <w:p w:rsidR="00E04909" w:rsidRPr="00E04909" w:rsidRDefault="00E04909" w:rsidP="00E0490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4909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норма- </w:t>
      </w:r>
      <w:r w:rsidR="000F6DF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C7B80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% (</w:t>
      </w:r>
      <w:r w:rsidR="00FC7B8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101FE">
        <w:rPr>
          <w:rFonts w:ascii="Times New Roman" w:eastAsia="Calibri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04909" w:rsidRPr="00E04909" w:rsidRDefault="00E04909" w:rsidP="00E0490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04909">
        <w:rPr>
          <w:rFonts w:ascii="Times New Roman" w:eastAsia="Calibri" w:hAnsi="Times New Roman" w:cs="Times New Roman"/>
          <w:b/>
          <w:sz w:val="28"/>
          <w:szCs w:val="28"/>
        </w:rPr>
        <w:t>Средний  уровень</w:t>
      </w:r>
      <w:proofErr w:type="gramEnd"/>
      <w:r w:rsidRPr="00E0490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FC7B80">
        <w:rPr>
          <w:rFonts w:ascii="Times New Roman" w:eastAsia="Calibri" w:hAnsi="Times New Roman" w:cs="Times New Roman"/>
          <w:b/>
          <w:sz w:val="28"/>
          <w:szCs w:val="28"/>
        </w:rPr>
        <w:t>79</w:t>
      </w:r>
      <w:r>
        <w:rPr>
          <w:rFonts w:ascii="Times New Roman" w:eastAsia="Calibri" w:hAnsi="Times New Roman" w:cs="Times New Roman"/>
          <w:b/>
          <w:sz w:val="28"/>
          <w:szCs w:val="28"/>
        </w:rPr>
        <w:t>% (</w:t>
      </w:r>
      <w:r w:rsidR="00896692" w:rsidRPr="0089669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C7B8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101FE">
        <w:rPr>
          <w:rFonts w:ascii="Times New Roman" w:eastAsia="Calibri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04909" w:rsidRDefault="00E04909" w:rsidP="00E0490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4909">
        <w:rPr>
          <w:rFonts w:ascii="Times New Roman" w:eastAsia="Calibri" w:hAnsi="Times New Roman" w:cs="Times New Roman"/>
          <w:b/>
          <w:sz w:val="28"/>
          <w:szCs w:val="28"/>
        </w:rPr>
        <w:t xml:space="preserve">Низкий уровень- </w:t>
      </w:r>
      <w:r w:rsidR="00F162FC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%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E101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6DF0">
        <w:rPr>
          <w:rFonts w:ascii="Times New Roman" w:eastAsia="Calibri" w:hAnsi="Times New Roman" w:cs="Times New Roman"/>
          <w:b/>
          <w:sz w:val="28"/>
          <w:szCs w:val="28"/>
        </w:rPr>
        <w:t>0</w:t>
      </w:r>
      <w:proofErr w:type="gramEnd"/>
      <w:r w:rsidR="00E101FE">
        <w:rPr>
          <w:rFonts w:ascii="Times New Roman" w:eastAsia="Calibri" w:hAnsi="Times New Roman" w:cs="Times New Roman"/>
          <w:b/>
          <w:sz w:val="28"/>
          <w:szCs w:val="28"/>
        </w:rPr>
        <w:t>д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D2677C" w:rsidRPr="00913D6D" w:rsidRDefault="00D2677C" w:rsidP="00D2677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D6D">
        <w:rPr>
          <w:rFonts w:ascii="Times New Roman" w:eastAsia="Calibri" w:hAnsi="Times New Roman" w:cs="Times New Roman"/>
          <w:sz w:val="28"/>
          <w:szCs w:val="28"/>
        </w:rPr>
        <w:t>Логопедическая диагностика   включала   следующие компоненты речи:</w:t>
      </w:r>
    </w:p>
    <w:p w:rsidR="00E101FE" w:rsidRPr="00913D6D" w:rsidRDefault="00896692" w:rsidP="001C3F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D6D">
        <w:rPr>
          <w:rFonts w:ascii="Times New Roman" w:eastAsia="Calibri" w:hAnsi="Times New Roman" w:cs="Times New Roman"/>
          <w:sz w:val="28"/>
          <w:szCs w:val="28"/>
        </w:rPr>
        <w:t xml:space="preserve">Слоговая структура: </w:t>
      </w:r>
      <w:r w:rsidR="00F162FC">
        <w:rPr>
          <w:rFonts w:ascii="Times New Roman" w:eastAsia="Calibri" w:hAnsi="Times New Roman" w:cs="Times New Roman"/>
          <w:sz w:val="28"/>
          <w:szCs w:val="28"/>
        </w:rPr>
        <w:t xml:space="preserve">возрастная норма 29% (4 </w:t>
      </w:r>
      <w:r w:rsidR="00F162FC" w:rsidRPr="00913D6D">
        <w:rPr>
          <w:rFonts w:ascii="Times New Roman" w:eastAsia="Calibri" w:hAnsi="Times New Roman" w:cs="Times New Roman"/>
          <w:sz w:val="28"/>
          <w:szCs w:val="28"/>
        </w:rPr>
        <w:t>д)</w:t>
      </w:r>
      <w:r w:rsidR="00F162FC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B76AD5" w:rsidRPr="00913D6D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редний уровень </w:t>
      </w:r>
      <w:r w:rsidR="00F162FC">
        <w:rPr>
          <w:rFonts w:ascii="Times New Roman" w:eastAsia="Calibri" w:hAnsi="Times New Roman" w:cs="Times New Roman"/>
          <w:sz w:val="28"/>
          <w:szCs w:val="28"/>
        </w:rPr>
        <w:t>71</w:t>
      </w:r>
      <w:r>
        <w:rPr>
          <w:rFonts w:ascii="Times New Roman" w:eastAsia="Calibri" w:hAnsi="Times New Roman" w:cs="Times New Roman"/>
          <w:sz w:val="28"/>
          <w:szCs w:val="28"/>
        </w:rPr>
        <w:t>% (</w:t>
      </w:r>
      <w:r w:rsidR="00F162FC">
        <w:rPr>
          <w:rFonts w:ascii="Times New Roman" w:eastAsia="Calibri" w:hAnsi="Times New Roman" w:cs="Times New Roman"/>
          <w:sz w:val="28"/>
          <w:szCs w:val="28"/>
        </w:rPr>
        <w:t>10</w:t>
      </w:r>
      <w:r w:rsidRPr="00896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1FE" w:rsidRPr="00913D6D">
        <w:rPr>
          <w:rFonts w:ascii="Times New Roman" w:eastAsia="Calibri" w:hAnsi="Times New Roman" w:cs="Times New Roman"/>
          <w:sz w:val="28"/>
          <w:szCs w:val="28"/>
        </w:rPr>
        <w:t>д)</w:t>
      </w:r>
      <w:r w:rsidR="00F162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3D6D" w:rsidRPr="00C16A1B" w:rsidRDefault="00913D6D" w:rsidP="001C3F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1FE" w:rsidRPr="00913D6D" w:rsidRDefault="00896692" w:rsidP="001C3F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Фонематическое</w:t>
      </w:r>
      <w:r w:rsidR="00D2677C" w:rsidRPr="00913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восприятие: </w:t>
      </w:r>
      <w:r w:rsidR="00F162FC">
        <w:rPr>
          <w:rFonts w:ascii="Times New Roman" w:eastAsia="Calibri" w:hAnsi="Times New Roman" w:cs="Times New Roman"/>
          <w:sz w:val="28"/>
          <w:szCs w:val="28"/>
        </w:rPr>
        <w:t xml:space="preserve">возрастная норма </w:t>
      </w:r>
      <w:r>
        <w:rPr>
          <w:rFonts w:ascii="Times New Roman" w:eastAsia="Calibri" w:hAnsi="Times New Roman" w:cs="Times New Roman"/>
          <w:sz w:val="28"/>
          <w:szCs w:val="28"/>
        </w:rPr>
        <w:t>- 29% (4</w:t>
      </w:r>
      <w:r w:rsidR="00E101FE" w:rsidRPr="00913D6D">
        <w:rPr>
          <w:rFonts w:ascii="Times New Roman" w:eastAsia="Calibri" w:hAnsi="Times New Roman" w:cs="Times New Roman"/>
          <w:sz w:val="28"/>
          <w:szCs w:val="28"/>
        </w:rPr>
        <w:t xml:space="preserve"> д)</w:t>
      </w:r>
      <w:r w:rsidR="00B76AD5" w:rsidRPr="00913D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162FC">
        <w:rPr>
          <w:rFonts w:ascii="Times New Roman" w:eastAsia="Calibri" w:hAnsi="Times New Roman" w:cs="Times New Roman"/>
          <w:sz w:val="28"/>
          <w:szCs w:val="28"/>
        </w:rPr>
        <w:t>средний уровень 7</w:t>
      </w:r>
      <w:r>
        <w:rPr>
          <w:rFonts w:ascii="Times New Roman" w:eastAsia="Calibri" w:hAnsi="Times New Roman" w:cs="Times New Roman"/>
          <w:sz w:val="28"/>
          <w:szCs w:val="28"/>
        </w:rPr>
        <w:t>1% (10</w:t>
      </w:r>
      <w:r w:rsidR="00B76AD5" w:rsidRPr="00913D6D">
        <w:rPr>
          <w:rFonts w:ascii="Times New Roman" w:eastAsia="Calibri" w:hAnsi="Times New Roman" w:cs="Times New Roman"/>
          <w:sz w:val="28"/>
          <w:szCs w:val="28"/>
        </w:rPr>
        <w:t xml:space="preserve"> д)</w:t>
      </w:r>
    </w:p>
    <w:p w:rsidR="00E101FE" w:rsidRPr="00913D6D" w:rsidRDefault="00E101FE" w:rsidP="001C3F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77C" w:rsidRPr="00913D6D" w:rsidRDefault="00D2677C" w:rsidP="001C3F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D6D">
        <w:rPr>
          <w:rFonts w:ascii="Times New Roman" w:eastAsia="Calibri" w:hAnsi="Times New Roman" w:cs="Times New Roman"/>
          <w:sz w:val="28"/>
          <w:szCs w:val="28"/>
        </w:rPr>
        <w:t>Грамматический строй</w:t>
      </w:r>
      <w:r w:rsidR="00F162FC">
        <w:rPr>
          <w:rFonts w:ascii="Times New Roman" w:eastAsia="Calibri" w:hAnsi="Times New Roman" w:cs="Times New Roman"/>
          <w:sz w:val="28"/>
          <w:szCs w:val="28"/>
        </w:rPr>
        <w:t>-</w:t>
      </w:r>
      <w:r w:rsidR="00F162FC" w:rsidRPr="00F1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2FC">
        <w:rPr>
          <w:rFonts w:ascii="Times New Roman" w:eastAsia="Calibri" w:hAnsi="Times New Roman" w:cs="Times New Roman"/>
          <w:sz w:val="28"/>
          <w:szCs w:val="28"/>
        </w:rPr>
        <w:t>возрастная норма - 15% (2</w:t>
      </w:r>
      <w:r w:rsidR="00F162FC" w:rsidRPr="00913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162FC" w:rsidRPr="00913D6D">
        <w:rPr>
          <w:rFonts w:ascii="Times New Roman" w:eastAsia="Calibri" w:hAnsi="Times New Roman" w:cs="Times New Roman"/>
          <w:sz w:val="28"/>
          <w:szCs w:val="28"/>
        </w:rPr>
        <w:t>д)</w:t>
      </w:r>
      <w:r w:rsidR="00F162FC" w:rsidRPr="00913D6D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="00F162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3D6D" w:rsidRPr="00913D6D">
        <w:rPr>
          <w:rFonts w:ascii="Times New Roman" w:eastAsia="Calibri" w:hAnsi="Times New Roman" w:cs="Times New Roman"/>
          <w:sz w:val="28"/>
          <w:szCs w:val="28"/>
        </w:rPr>
        <w:t>с</w:t>
      </w:r>
      <w:r w:rsidR="00F162FC">
        <w:rPr>
          <w:rFonts w:ascii="Times New Roman" w:eastAsia="Calibri" w:hAnsi="Times New Roman" w:cs="Times New Roman"/>
          <w:sz w:val="28"/>
          <w:szCs w:val="28"/>
        </w:rPr>
        <w:t>редний  уровень- 85% (12</w:t>
      </w:r>
      <w:r w:rsidR="00896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1FE" w:rsidRPr="00913D6D">
        <w:rPr>
          <w:rFonts w:ascii="Times New Roman" w:eastAsia="Calibri" w:hAnsi="Times New Roman" w:cs="Times New Roman"/>
          <w:sz w:val="28"/>
          <w:szCs w:val="28"/>
        </w:rPr>
        <w:t>д)</w:t>
      </w:r>
      <w:r w:rsidR="00913D6D" w:rsidRPr="00913D6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101FE" w:rsidRPr="00913D6D" w:rsidRDefault="00E101FE" w:rsidP="001C3F9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101FE" w:rsidRPr="00896692" w:rsidRDefault="00E101FE" w:rsidP="001C3F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92">
        <w:rPr>
          <w:rFonts w:ascii="Times New Roman" w:eastAsia="Calibri" w:hAnsi="Times New Roman" w:cs="Times New Roman"/>
          <w:sz w:val="28"/>
          <w:szCs w:val="28"/>
        </w:rPr>
        <w:t>Лексика</w:t>
      </w:r>
      <w:r w:rsidR="00913D6D" w:rsidRPr="0089669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162FC">
        <w:rPr>
          <w:rFonts w:ascii="Times New Roman" w:eastAsia="Calibri" w:hAnsi="Times New Roman" w:cs="Times New Roman"/>
          <w:sz w:val="28"/>
          <w:szCs w:val="28"/>
        </w:rPr>
        <w:t>возрастная норма - 36</w:t>
      </w:r>
      <w:r w:rsidR="00FC5767" w:rsidRPr="00896692">
        <w:rPr>
          <w:rFonts w:ascii="Times New Roman" w:eastAsia="Calibri" w:hAnsi="Times New Roman" w:cs="Times New Roman"/>
          <w:sz w:val="28"/>
          <w:szCs w:val="28"/>
        </w:rPr>
        <w:t>% (</w:t>
      </w:r>
      <w:r w:rsidR="00F162FC">
        <w:rPr>
          <w:rFonts w:ascii="Times New Roman" w:eastAsia="Calibri" w:hAnsi="Times New Roman" w:cs="Times New Roman"/>
          <w:sz w:val="28"/>
          <w:szCs w:val="28"/>
        </w:rPr>
        <w:t>5</w:t>
      </w:r>
      <w:r w:rsidRPr="00896692">
        <w:rPr>
          <w:rFonts w:ascii="Times New Roman" w:eastAsia="Calibri" w:hAnsi="Times New Roman" w:cs="Times New Roman"/>
          <w:sz w:val="28"/>
          <w:szCs w:val="28"/>
        </w:rPr>
        <w:t xml:space="preserve"> д)</w:t>
      </w:r>
      <w:r w:rsidR="008966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162FC">
        <w:rPr>
          <w:rFonts w:ascii="Times New Roman" w:eastAsia="Calibri" w:hAnsi="Times New Roman" w:cs="Times New Roman"/>
          <w:sz w:val="28"/>
          <w:szCs w:val="28"/>
        </w:rPr>
        <w:t>средний уровень- 64% (9</w:t>
      </w:r>
      <w:r w:rsidR="00896692" w:rsidRPr="00913D6D">
        <w:rPr>
          <w:rFonts w:ascii="Times New Roman" w:eastAsia="Calibri" w:hAnsi="Times New Roman" w:cs="Times New Roman"/>
          <w:sz w:val="28"/>
          <w:szCs w:val="28"/>
        </w:rPr>
        <w:t xml:space="preserve"> д)</w:t>
      </w:r>
      <w:r w:rsidR="00896692" w:rsidRPr="00913D6D">
        <w:rPr>
          <w:rFonts w:ascii="Times New Roman" w:eastAsia="Calibri" w:hAnsi="Times New Roman" w:cs="Times New Roman"/>
          <w:sz w:val="28"/>
          <w:szCs w:val="28"/>
        </w:rPr>
        <w:tab/>
      </w:r>
    </w:p>
    <w:p w:rsidR="00FC5767" w:rsidRPr="00913D6D" w:rsidRDefault="00D2677C" w:rsidP="001C3F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D6D">
        <w:rPr>
          <w:rFonts w:ascii="Times New Roman" w:eastAsia="Calibri" w:hAnsi="Times New Roman" w:cs="Times New Roman"/>
          <w:sz w:val="28"/>
          <w:szCs w:val="28"/>
        </w:rPr>
        <w:tab/>
      </w:r>
    </w:p>
    <w:p w:rsidR="008F52CE" w:rsidRDefault="00D2677C" w:rsidP="008F52C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2FC">
        <w:rPr>
          <w:rFonts w:ascii="Times New Roman" w:eastAsia="Calibri" w:hAnsi="Times New Roman" w:cs="Times New Roman"/>
          <w:sz w:val="28"/>
          <w:szCs w:val="28"/>
        </w:rPr>
        <w:t>Связная речь</w:t>
      </w:r>
      <w:r w:rsidR="00913D6D" w:rsidRPr="00F162F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162FC" w:rsidRPr="00F162FC">
        <w:rPr>
          <w:rFonts w:ascii="Times New Roman" w:eastAsia="Calibri" w:hAnsi="Times New Roman" w:cs="Times New Roman"/>
          <w:sz w:val="28"/>
          <w:szCs w:val="28"/>
        </w:rPr>
        <w:t xml:space="preserve">возрастная норма – 15% (2 д),  </w:t>
      </w:r>
      <w:r w:rsidR="00913D6D" w:rsidRPr="00F162FC">
        <w:rPr>
          <w:rFonts w:ascii="Times New Roman" w:eastAsia="Calibri" w:hAnsi="Times New Roman" w:cs="Times New Roman"/>
          <w:sz w:val="28"/>
          <w:szCs w:val="28"/>
        </w:rPr>
        <w:t>с</w:t>
      </w:r>
      <w:r w:rsidR="00F162FC" w:rsidRPr="00F162FC">
        <w:rPr>
          <w:rFonts w:ascii="Times New Roman" w:eastAsia="Calibri" w:hAnsi="Times New Roman" w:cs="Times New Roman"/>
          <w:sz w:val="28"/>
          <w:szCs w:val="28"/>
        </w:rPr>
        <w:t>редний  уровень- 85% (12</w:t>
      </w:r>
      <w:r w:rsidR="00FC5767" w:rsidRPr="00F162FC">
        <w:rPr>
          <w:rFonts w:ascii="Times New Roman" w:eastAsia="Calibri" w:hAnsi="Times New Roman" w:cs="Times New Roman"/>
          <w:sz w:val="28"/>
          <w:szCs w:val="28"/>
        </w:rPr>
        <w:t xml:space="preserve"> д)</w:t>
      </w:r>
      <w:r w:rsidR="00F162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52CE" w:rsidRPr="008F52CE" w:rsidRDefault="008F52CE" w:rsidP="008F52CE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E21971" w:rsidRPr="008F52CE" w:rsidRDefault="00C16A1B" w:rsidP="008F52C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CE">
        <w:rPr>
          <w:rFonts w:ascii="Times New Roman" w:eastAsia="Calibri" w:hAnsi="Times New Roman" w:cs="Times New Roman"/>
          <w:sz w:val="28"/>
          <w:szCs w:val="28"/>
        </w:rPr>
        <w:t xml:space="preserve">Анализ и синтез звукового состава слова: </w:t>
      </w:r>
      <w:proofErr w:type="gramStart"/>
      <w:r w:rsidRPr="008F52CE">
        <w:rPr>
          <w:rFonts w:ascii="Times New Roman" w:eastAsia="Calibri" w:hAnsi="Times New Roman" w:cs="Times New Roman"/>
          <w:sz w:val="28"/>
          <w:szCs w:val="28"/>
        </w:rPr>
        <w:t>средний  уровень</w:t>
      </w:r>
      <w:proofErr w:type="gramEnd"/>
      <w:r w:rsidRPr="008F52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21971" w:rsidRPr="008F52CE">
        <w:rPr>
          <w:rFonts w:ascii="Times New Roman" w:eastAsia="Calibri" w:hAnsi="Times New Roman" w:cs="Times New Roman"/>
          <w:sz w:val="28"/>
          <w:szCs w:val="28"/>
        </w:rPr>
        <w:t>возрастная норма - 36% (5 д), средний уровень- 64% (9 д)</w:t>
      </w:r>
      <w:r w:rsidR="00E21971" w:rsidRPr="008F52CE">
        <w:rPr>
          <w:rFonts w:ascii="Times New Roman" w:eastAsia="Calibri" w:hAnsi="Times New Roman" w:cs="Times New Roman"/>
          <w:sz w:val="28"/>
          <w:szCs w:val="28"/>
        </w:rPr>
        <w:tab/>
      </w:r>
    </w:p>
    <w:p w:rsidR="008F52CE" w:rsidRDefault="008F52CE" w:rsidP="008F52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F52CE" w:rsidRPr="008F52CE" w:rsidRDefault="00347749" w:rsidP="00D80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2CE">
        <w:rPr>
          <w:rFonts w:ascii="Times New Roman" w:hAnsi="Times New Roman" w:cs="Times New Roman"/>
          <w:sz w:val="28"/>
          <w:szCs w:val="28"/>
        </w:rPr>
        <w:t xml:space="preserve">По итогам сравнительного анализа показателей начала и конца учебного года (Таблица 1.), можно сделать следующие выводы. К концу учебного года, уровень знаний, умений и навыков детей логопедической   старшей группы в речевом развитии </w:t>
      </w:r>
      <w:r w:rsidR="008F52CE">
        <w:rPr>
          <w:rFonts w:ascii="Times New Roman" w:hAnsi="Times New Roman" w:cs="Times New Roman"/>
          <w:sz w:val="28"/>
          <w:szCs w:val="28"/>
        </w:rPr>
        <w:t>имеет положительную динамику</w:t>
      </w:r>
      <w:r w:rsidRPr="008F52CE">
        <w:rPr>
          <w:rFonts w:ascii="Times New Roman" w:hAnsi="Times New Roman" w:cs="Times New Roman"/>
          <w:sz w:val="28"/>
          <w:szCs w:val="28"/>
        </w:rPr>
        <w:t>:        дети научились пересказывать небольшие рассказы, составлять по плану и образцу рассказы о предметах, по сюжетной картинке. Употребляют в речи антонимы и синонимы. Большая часть детей данной группы на</w:t>
      </w:r>
      <w:r w:rsidR="00D106FA">
        <w:rPr>
          <w:rFonts w:ascii="Times New Roman" w:hAnsi="Times New Roman" w:cs="Times New Roman"/>
          <w:sz w:val="28"/>
          <w:szCs w:val="28"/>
        </w:rPr>
        <w:t>учи</w:t>
      </w:r>
      <w:r w:rsidRPr="008F52CE">
        <w:rPr>
          <w:rFonts w:ascii="Times New Roman" w:hAnsi="Times New Roman" w:cs="Times New Roman"/>
          <w:sz w:val="28"/>
          <w:szCs w:val="28"/>
        </w:rPr>
        <w:t>ли</w:t>
      </w:r>
      <w:r w:rsidR="00D802CA">
        <w:rPr>
          <w:rFonts w:ascii="Times New Roman" w:hAnsi="Times New Roman" w:cs="Times New Roman"/>
          <w:sz w:val="28"/>
          <w:szCs w:val="28"/>
        </w:rPr>
        <w:t>сь</w:t>
      </w:r>
      <w:r w:rsidRPr="008F52CE">
        <w:rPr>
          <w:rFonts w:ascii="Times New Roman" w:hAnsi="Times New Roman" w:cs="Times New Roman"/>
          <w:sz w:val="28"/>
          <w:szCs w:val="28"/>
        </w:rPr>
        <w:t xml:space="preserve"> различать понятия - звук, слог, слово. Находят слова с заданным звуком, определяют место звука в слове. Программный материал в данной образовательной области усвоен на среднем уровне.</w:t>
      </w:r>
    </w:p>
    <w:p w:rsidR="008F52CE" w:rsidRPr="00913D6D" w:rsidRDefault="002F0E2B" w:rsidP="002F0E2B">
      <w:pPr>
        <w:rPr>
          <w:rFonts w:ascii="Times New Roman" w:hAnsi="Times New Roman" w:cs="Times New Roman"/>
          <w:b/>
          <w:sz w:val="28"/>
          <w:szCs w:val="28"/>
        </w:rPr>
      </w:pPr>
      <w:r w:rsidRPr="00913D6D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2F0E2B" w:rsidRPr="002F0E2B" w:rsidRDefault="002F0E2B" w:rsidP="00D8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E2B">
        <w:rPr>
          <w:rFonts w:ascii="Times New Roman" w:hAnsi="Times New Roman" w:cs="Times New Roman"/>
          <w:sz w:val="28"/>
          <w:szCs w:val="28"/>
        </w:rPr>
        <w:t>- Оптимизировать систему работы по коррекции речи у детей с ТНР в современных условиях.</w:t>
      </w:r>
    </w:p>
    <w:p w:rsidR="002F0E2B" w:rsidRPr="002F0E2B" w:rsidRDefault="002F0E2B" w:rsidP="00D8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E2B">
        <w:rPr>
          <w:rFonts w:ascii="Times New Roman" w:hAnsi="Times New Roman" w:cs="Times New Roman"/>
          <w:sz w:val="28"/>
          <w:szCs w:val="28"/>
        </w:rPr>
        <w:t xml:space="preserve">- </w:t>
      </w:r>
      <w:r w:rsidR="001C3F9E">
        <w:rPr>
          <w:rFonts w:ascii="Times New Roman" w:hAnsi="Times New Roman" w:cs="Times New Roman"/>
          <w:sz w:val="28"/>
          <w:szCs w:val="28"/>
        </w:rPr>
        <w:t>Проводить</w:t>
      </w:r>
      <w:r w:rsidRPr="002F0E2B">
        <w:rPr>
          <w:rFonts w:ascii="Times New Roman" w:hAnsi="Times New Roman" w:cs="Times New Roman"/>
          <w:sz w:val="28"/>
          <w:szCs w:val="28"/>
        </w:rPr>
        <w:t xml:space="preserve"> коррекционно-образовательную работу в сотрудничестве с педагогами и родителями, развивая и совершенствуя все компоненты речевой системы.</w:t>
      </w:r>
    </w:p>
    <w:p w:rsidR="002F0E2B" w:rsidRDefault="002F0E2B" w:rsidP="00D8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E2B">
        <w:rPr>
          <w:rFonts w:ascii="Times New Roman" w:hAnsi="Times New Roman" w:cs="Times New Roman"/>
          <w:sz w:val="28"/>
          <w:szCs w:val="28"/>
        </w:rPr>
        <w:t>- П</w:t>
      </w:r>
      <w:r w:rsidR="001C3F9E">
        <w:rPr>
          <w:rFonts w:ascii="Times New Roman" w:hAnsi="Times New Roman" w:cs="Times New Roman"/>
          <w:sz w:val="28"/>
          <w:szCs w:val="28"/>
        </w:rPr>
        <w:t>роводить</w:t>
      </w:r>
      <w:r w:rsidRPr="002F0E2B">
        <w:rPr>
          <w:rFonts w:ascii="Times New Roman" w:hAnsi="Times New Roman" w:cs="Times New Roman"/>
          <w:sz w:val="28"/>
          <w:szCs w:val="28"/>
        </w:rPr>
        <w:t xml:space="preserve"> коррекционную работу по развитию речемыслительной деятельности у дошкольников.</w:t>
      </w:r>
    </w:p>
    <w:p w:rsidR="002F0E2B" w:rsidRPr="005B4F1B" w:rsidRDefault="002F0E2B" w:rsidP="00CA4A7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F0E2B" w:rsidRPr="005B4F1B" w:rsidSect="00D802C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6216D"/>
    <w:multiLevelType w:val="hybridMultilevel"/>
    <w:tmpl w:val="15F6C0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108F6"/>
    <w:multiLevelType w:val="hybridMultilevel"/>
    <w:tmpl w:val="D34A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96934"/>
    <w:multiLevelType w:val="hybridMultilevel"/>
    <w:tmpl w:val="710E995C"/>
    <w:lvl w:ilvl="0" w:tplc="52FC09C0">
      <w:start w:val="6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FB1"/>
    <w:rsid w:val="000F6DF0"/>
    <w:rsid w:val="0016705B"/>
    <w:rsid w:val="001C1191"/>
    <w:rsid w:val="001C3F9E"/>
    <w:rsid w:val="002F0E2B"/>
    <w:rsid w:val="00311FB1"/>
    <w:rsid w:val="00347749"/>
    <w:rsid w:val="00471FC4"/>
    <w:rsid w:val="005B4F1B"/>
    <w:rsid w:val="00671700"/>
    <w:rsid w:val="00687434"/>
    <w:rsid w:val="006C3902"/>
    <w:rsid w:val="00776E06"/>
    <w:rsid w:val="00896692"/>
    <w:rsid w:val="008F52CE"/>
    <w:rsid w:val="00913D6D"/>
    <w:rsid w:val="00993441"/>
    <w:rsid w:val="00A1423A"/>
    <w:rsid w:val="00B76AD5"/>
    <w:rsid w:val="00C16A1B"/>
    <w:rsid w:val="00CA4A76"/>
    <w:rsid w:val="00CB7F20"/>
    <w:rsid w:val="00D106FA"/>
    <w:rsid w:val="00D2677C"/>
    <w:rsid w:val="00D404E1"/>
    <w:rsid w:val="00D802CA"/>
    <w:rsid w:val="00DE6C72"/>
    <w:rsid w:val="00E04909"/>
    <w:rsid w:val="00E101FE"/>
    <w:rsid w:val="00E21971"/>
    <w:rsid w:val="00F162FC"/>
    <w:rsid w:val="00FC5767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CF847-E963-411B-97C4-D8CC5485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F1B"/>
    <w:pPr>
      <w:ind w:left="720"/>
      <w:contextualSpacing/>
    </w:pPr>
  </w:style>
  <w:style w:type="paragraph" w:styleId="a5">
    <w:name w:val="No Spacing"/>
    <w:basedOn w:val="a"/>
    <w:uiPriority w:val="1"/>
    <w:qFormat/>
    <w:rsid w:val="008F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52C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1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1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8B65-7B56-48C3-A54C-DC1549F8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Группа 14</cp:lastModifiedBy>
  <cp:revision>9</cp:revision>
  <cp:lastPrinted>2024-05-21T10:09:00Z</cp:lastPrinted>
  <dcterms:created xsi:type="dcterms:W3CDTF">2023-09-28T08:33:00Z</dcterms:created>
  <dcterms:modified xsi:type="dcterms:W3CDTF">2024-05-21T10:22:00Z</dcterms:modified>
</cp:coreProperties>
</file>