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95D12" w:rsidRPr="00713C34" w:rsidRDefault="00607E29" w:rsidP="00792C0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ACC65" wp14:editId="01BFDFE4">
                <wp:simplePos x="0" y="0"/>
                <wp:positionH relativeFrom="column">
                  <wp:posOffset>342265</wp:posOffset>
                </wp:positionH>
                <wp:positionV relativeFrom="paragraph">
                  <wp:posOffset>428625</wp:posOffset>
                </wp:positionV>
                <wp:extent cx="6693535" cy="9737090"/>
                <wp:effectExtent l="0" t="0" r="12065" b="165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973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421" w:rsidRPr="00221421" w:rsidRDefault="00221421" w:rsidP="00221421">
                            <w:pPr>
                              <w:spacing w:after="0" w:line="240" w:lineRule="auto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142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Памятка для родителей</w:t>
                            </w:r>
                          </w:p>
                          <w:p w:rsidR="00221421" w:rsidRPr="00CF2718" w:rsidRDefault="00221421" w:rsidP="0022142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</w:pPr>
                            <w:r w:rsidRPr="00CF27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Cs w:val="24"/>
                                <w:shd w:val="clear" w:color="auto" w:fill="FFFFFF"/>
                              </w:rPr>
                              <w:t>«ВЛИЯНИЕ ГАДЖЕТОВ НА РАЗВИТИЕ РЕЧИ ДЕТЕЙ».</w:t>
                            </w:r>
                          </w:p>
                          <w:p w:rsidR="00F71DC1" w:rsidRDefault="00F71DC1" w:rsidP="0022142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221421" w:rsidRPr="00221421" w:rsidRDefault="00221421" w:rsidP="0022142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607E29" w:rsidRDefault="00221421" w:rsidP="002214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последние годы детей с задержкой развития речи </w:t>
                            </w:r>
                            <w:proofErr w:type="spellStart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стано</w:t>
                            </w:r>
                            <w:proofErr w:type="spellEnd"/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607E29" w:rsidRDefault="00221421" w:rsidP="00607E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вится</w:t>
                            </w:r>
                            <w:proofErr w:type="spellEnd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все больше. И самое обидное в том, что причина не только </w:t>
                            </w:r>
                          </w:p>
                          <w:p w:rsidR="00607E29" w:rsidRDefault="00221421" w:rsidP="00607E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 врожденных или приобретенных физических и умственных па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607E29" w:rsidRDefault="00221421" w:rsidP="00607E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тологиях</w:t>
                            </w:r>
                            <w:proofErr w:type="spellEnd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а в </w:t>
                            </w:r>
                            <w:proofErr w:type="gramStart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ставших</w:t>
                            </w:r>
                            <w:proofErr w:type="gramEnd"/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необходимыми в повседневной жизни</w:t>
                            </w:r>
                          </w:p>
                          <w:p w:rsidR="00CF2718" w:rsidRDefault="00221421" w:rsidP="00607E29">
                            <w:pPr>
                              <w:spacing w:after="0" w:line="240" w:lineRule="auto"/>
                              <w:ind w:left="708" w:hanging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гаджетах.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Речь, исходящая с экрана, остается малоосмысленным </w:t>
                            </w:r>
                          </w:p>
                          <w:p w:rsidR="00221421" w:rsidRPr="00713C34" w:rsidRDefault="00221421" w:rsidP="00CF2718">
                            <w:pPr>
                              <w:spacing w:after="0" w:line="240" w:lineRule="auto"/>
                              <w:ind w:firstLine="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набором 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ужих звуков, она не становится «своей». Поэтому дети предпочитают молчать, либо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зъясняться криками или жестами.</w:t>
                            </w:r>
                          </w:p>
                          <w:p w:rsidR="00221421" w:rsidRPr="00713C34" w:rsidRDefault="00221421" w:rsidP="002214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дальнейшем многим детям становится трудно воспринимать информацию на слух – они не могут удерживать предыдущую фразу и связывать отдельные предложения, понимать, схват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вать смысл. Слышимая речь не вызывает у них об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разов и устойчивых впечатлений.</w:t>
                            </w:r>
                          </w:p>
                          <w:p w:rsidR="00221421" w:rsidRPr="00713C34" w:rsidRDefault="00221421" w:rsidP="002214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этой же причине им трудно читать – понимая отдельные слова и короткие предложения, они не могут удерживать и связывать их, в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результате они не понимают текста в целом. Поэтому им просто неинтересно, скучно читать даже самые хорошие детские книжки.</w:t>
                            </w:r>
                          </w:p>
                          <w:p w:rsidR="00221421" w:rsidRPr="00713C34" w:rsidRDefault="00221421" w:rsidP="00607E2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– взрослый или герой мультфильма? Разница большая! Речевые звуки, не обращённые ребёнку лично и не предполаг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ющие ответа, не затрагивают ребёнка, не побуждают к действию и не вызывают каких-либо обр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зов. Они остаются «пустым звуком».</w:t>
                            </w:r>
                          </w:p>
                          <w:p w:rsidR="00221421" w:rsidRPr="00713C34" w:rsidRDefault="00221421" w:rsidP="0022142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Чем больше ребенок времени проводит, уткнувшись в экран, тем меньше он учится ве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бальному взаимодействию накапливать опыт общения, </w:t>
                            </w:r>
                          </w:p>
                          <w:p w:rsidR="00221421" w:rsidRDefault="00792C02" w:rsidP="0022142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pict>
                                <v:shape id="Рисунок 26" o:spid="_x0000_i1025" type="#_x0000_t75" alt="Описание: ❓" style="width:11.85pt;height:11.85pt;visibility:visible;mso-wrap-style:square">
                                  <v:imagedata r:id="rId7" o:title="❓"/>
                                </v:shape>
                              </w:pic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Так что, совсем запретить ребёнку пользоваться гаджетами? Конечно </w:t>
                            </w:r>
                            <w:proofErr w:type="gramStart"/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же</w:t>
                            </w:r>
                            <w:proofErr w:type="gramEnd"/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нет. Просто для того, чтобы они не навредили развитию малыша, </w:t>
                            </w:r>
                            <w:r w:rsidR="00221421" w:rsidRPr="00CF271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нужно придерживаться определённых правил.</w:t>
                            </w:r>
                          </w:p>
                          <w:p w:rsidR="000741D8" w:rsidRPr="00713C34" w:rsidRDefault="000741D8" w:rsidP="0022142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Быть примером. Конечно, нужно начать с себя. Если родители проводят много времени в телефоне или компьютере. Если они погружены в игры или в пролистывание </w:t>
                            </w:r>
                            <w:proofErr w:type="spellStart"/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соцсетей</w:t>
                            </w:r>
                            <w:proofErr w:type="spellEnd"/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то и малыш будет считать гаджеты чем-то важным в жизни человека, и будет стремиться подражать родит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лям.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Ввести правило для всей семьи. Пришел домой пообщайся с близкими.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Приучать ребенка к тому, что в планшете или телефоне можно проводить не более 20 м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нут в день. Сокращайте время постепенно, отнимая от времени провождения у экрана по 5 минут ежедневно. По окончанию времени никаких «ну еще 5 минут»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Найдите замену. Отняв планшет необходимо предложить ребенку, такое занятие, которое бы увлекло его.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Играйте с ребенком.  Если вы отучаете ребенка от гаджетов, то ребенок не должен быть предоставлен сам себе. Ему станет скучно очень быстро. Предложите совместную игру: морской бой, конструктор, настольные игры…</w:t>
                            </w:r>
                          </w:p>
                          <w:p w:rsidR="00221421" w:rsidRPr="00713C34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Общайтесь в живую. Спрашивайте у ребенка, как прошел его день. Что нового и интере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ного он узнал в детском саду.</w:t>
                            </w:r>
                          </w:p>
                          <w:p w:rsidR="00221421" w:rsidRDefault="00607E29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Поручайте ребенку «важные дела». Просите малыша, помочь вам, накрыть на стол, ра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221421"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ложив ложки, принести  и подержать совок, помыть овощи…</w:t>
                            </w:r>
                          </w:p>
                          <w:p w:rsidR="000741D8" w:rsidRPr="00713C34" w:rsidRDefault="000741D8" w:rsidP="000741D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421" w:rsidRPr="00713C34" w:rsidRDefault="00221421" w:rsidP="00607E2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Ощущая свою важность в жизни семьи, интерес к его проблемам со стороны родителей р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бенок будет забывать о гаджете и будет согласен с тем, что 15-20 минут ему достаточно, что бы посмотреть 1 серию мультфильма. Ведь нужно еще столько сделать совместно с мамой, столько рассказать папе. А сколько всего нужно спросить и выяснить. Все это будет способствовать ест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ственному ходу развития речи.</w:t>
                            </w:r>
                          </w:p>
                          <w:p w:rsidR="00221421" w:rsidRPr="00713C34" w:rsidRDefault="00221421" w:rsidP="00607E2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 вышесказанное вовсе не означает, что необходимо исключить телевизор и компьютер из жизни детей. Вовсе нет. Это</w:t>
                            </w:r>
                            <w:r w:rsidR="00607E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невозможно и бессмысленно. Но Вы, уважаемые родители, должны помнить:</w:t>
                            </w:r>
                            <w:r w:rsidRPr="00713C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неконтролируемое «общение с гаджетами» несет в себе серьёзную опасность.</w:t>
                            </w:r>
                          </w:p>
                          <w:p w:rsidR="00221421" w:rsidRPr="00713C34" w:rsidRDefault="00221421" w:rsidP="002214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421" w:rsidRDefault="00221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6.95pt;margin-top:33.75pt;width:527.05pt;height:7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" fillcolor="white [3201]" strokecolor="white [3212]" strokeweight=".5pt">
                <v:textbox>
                  <w:txbxContent>
                    <w:p w:rsidR="00221421" w:rsidRPr="00221421" w:rsidRDefault="00221421" w:rsidP="00221421">
                      <w:pPr>
                        <w:spacing w:after="0" w:line="240" w:lineRule="auto"/>
                        <w:ind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2142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Памятка для родителей</w:t>
                      </w:r>
                    </w:p>
                    <w:p w:rsidR="00221421" w:rsidRPr="00CF2718" w:rsidRDefault="00221421" w:rsidP="0022142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4"/>
                          <w:shd w:val="clear" w:color="auto" w:fill="FFFFFF"/>
                        </w:rPr>
                      </w:pPr>
                      <w:r w:rsidRPr="00CF271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Cs w:val="24"/>
                          <w:shd w:val="clear" w:color="auto" w:fill="FFFFFF"/>
                        </w:rPr>
                        <w:t>«ВЛИЯНИЕ ГАДЖЕТОВ НА РАЗВИТИЕ РЕЧИ ДЕТЕЙ».</w:t>
                      </w:r>
                    </w:p>
                    <w:p w:rsidR="00F71DC1" w:rsidRDefault="00F71DC1" w:rsidP="0022142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  <w:p w:rsidR="00221421" w:rsidRPr="00221421" w:rsidRDefault="00221421" w:rsidP="0022142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607E29" w:rsidRDefault="00221421" w:rsidP="002214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последние годы детей с задержкой развития речи </w:t>
                      </w:r>
                      <w:proofErr w:type="spellStart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стано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607E29" w:rsidRDefault="00221421" w:rsidP="00607E2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вится</w:t>
                      </w:r>
                      <w:proofErr w:type="spellEnd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все больше. И самое обидное в том, что причина не только </w:t>
                      </w:r>
                    </w:p>
                    <w:p w:rsidR="00607E29" w:rsidRDefault="00221421" w:rsidP="00607E2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 врожденных или приобретенных физических и умственных па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</w:p>
                    <w:p w:rsidR="00607E29" w:rsidRDefault="00221421" w:rsidP="00607E2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тологиях</w:t>
                      </w:r>
                      <w:proofErr w:type="spellEnd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а в </w:t>
                      </w:r>
                      <w:proofErr w:type="gramStart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ставших</w:t>
                      </w:r>
                      <w:proofErr w:type="gramEnd"/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необходимыми в повседневной жизни</w:t>
                      </w:r>
                    </w:p>
                    <w:p w:rsidR="00CF2718" w:rsidRDefault="00221421" w:rsidP="00607E29">
                      <w:pPr>
                        <w:spacing w:after="0" w:line="240" w:lineRule="auto"/>
                        <w:ind w:left="708" w:hanging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джетах.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Речь, исходящая с экрана, остается малоосмысленным </w:t>
                      </w:r>
                    </w:p>
                    <w:p w:rsidR="00221421" w:rsidRPr="00713C34" w:rsidRDefault="00221421" w:rsidP="00CF2718">
                      <w:pPr>
                        <w:spacing w:after="0" w:line="240" w:lineRule="auto"/>
                        <w:ind w:firstLine="1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набором 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ужих звуков, она не становится «своей». Поэтому дети предпочитают молчать, либо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зъясняться криками или жестами.</w:t>
                      </w:r>
                    </w:p>
                    <w:p w:rsidR="00221421" w:rsidRPr="00713C34" w:rsidRDefault="00221421" w:rsidP="002214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дальнейшем многим детям становится трудно воспринимать информацию на слух – они не могут удерживать предыдущую фразу и связывать отдельные предложения, понимать, схват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вать смысл. Слышимая речь не вызывает у них об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разов и устойчивых впечатлений.</w:t>
                      </w:r>
                    </w:p>
                    <w:p w:rsidR="00221421" w:rsidRPr="00713C34" w:rsidRDefault="00221421" w:rsidP="002214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этой же причине им трудно читать – понимая отдельные слова и короткие предлож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ния, они не могут удерживать и связывать их, в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результате они не понимают текста в целом. П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этому им просто неинтересно, скучно читать даже самые хорошие детские книжки.</w:t>
                      </w:r>
                    </w:p>
                    <w:p w:rsidR="00221421" w:rsidRPr="00713C34" w:rsidRDefault="00221421" w:rsidP="00607E2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– взрослый или г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рой мультфильма? Разница большая! Речевые звуки, не обращённые ребёнку лично и не предполаг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ющие ответа, не затрагивают ребёнка, не побуждают к действию и не вызывают каких-либо обр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зов. Они остаются «пустым звуком».</w:t>
                      </w:r>
                    </w:p>
                    <w:p w:rsidR="00221421" w:rsidRPr="00713C34" w:rsidRDefault="00221421" w:rsidP="0022142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Чем больше ребенок времени проводит, уткнувшись в экран, тем меньше он учится ве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бальному взаимодействию накапливать опыт общения, </w:t>
                      </w:r>
                    </w:p>
                    <w:p w:rsidR="00221421" w:rsidRDefault="000741D8" w:rsidP="0022142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281E">
                        <w:pict>
                          <v:shape id="Рисунок 26" o:spid="_x0000_i1025" type="#_x0000_t75" alt="Описание: ❓" style="width:11.85pt;height:11.85pt;visibility:visible;mso-wrap-style:square">
                            <v:imagedata r:id="rId8" o:title="❓"/>
                          </v:shape>
                        </w:pic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Так что, совсем запретить ребёнку пользоваться гаджетами? Конечно </w:t>
                      </w:r>
                      <w:proofErr w:type="gramStart"/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же</w:t>
                      </w:r>
                      <w:proofErr w:type="gramEnd"/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нет. Просто для того, чтобы они не навредили развитию малыша, </w:t>
                      </w:r>
                      <w:r w:rsidR="00221421" w:rsidRPr="00CF271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нужно придерживаться определённых правил.</w:t>
                      </w:r>
                    </w:p>
                    <w:p w:rsidR="000741D8" w:rsidRPr="00713C34" w:rsidRDefault="000741D8" w:rsidP="0022142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Быть примером. Конечно, нужно начать с себя. Если родители проводят много времени в тел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фоне или компьютере. Если они погружены в игры или в пролистывание </w:t>
                      </w:r>
                      <w:proofErr w:type="spellStart"/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соцсетей</w:t>
                      </w:r>
                      <w:proofErr w:type="spellEnd"/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то и малыш будет считать гаджеты чем-то важным в жизни человека, и будет стремиться подражать родит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лям.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Ввести правило для всей семьи. Пришел домой пообщайся с близкими.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Приучать ребенка к тому, что в планшете или телефоне можно проводить не более 20 м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нут в день. Сокращайте время постепенно, отнимая от времени провождения у экрана по 5 минут еж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дневно. По окончанию времени никаких «ну еще 5 минут»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Найдите замену. Отняв планшет необходимо предложить ребенку, такое занятие, которое бы увлекло его.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Играйте с ребенком.  Если вы отучаете ребенка от гаджетов, то ребенок не должен быть пред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ставлен сам себе. Ему станет скучно очень быстро. Предложите совместную игру: морской бой, конструктор, настольные игры…</w:t>
                      </w:r>
                    </w:p>
                    <w:p w:rsidR="00221421" w:rsidRPr="00713C34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Общайтесь в живую. Спрашивайте у ребенка, как прошел его день. Что нового и интере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ного он узнал в детском саду.</w:t>
                      </w:r>
                    </w:p>
                    <w:p w:rsidR="00221421" w:rsidRDefault="00607E29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Поручайте ребенку «важные дела». Просите малыша, помочь вам, накрыть на стол, ра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="00221421"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ложив ложки, принести  и подержать совок, помыть овощи…</w:t>
                      </w:r>
                    </w:p>
                    <w:p w:rsidR="000741D8" w:rsidRPr="00713C34" w:rsidRDefault="000741D8" w:rsidP="000741D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221421" w:rsidRPr="00713C34" w:rsidRDefault="00221421" w:rsidP="00607E2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Ощущая свою важность в жизни семьи, интерес к его проблемам со стороны родителей р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бенок будет забывать о гаджете и будет согласен с тем, что 15-20 минут ему достаточно, что бы посмо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реть 1 серию мультфильма. Ведь нужно еще столько сделать совместно с мамой, столько рассказать папе. А сколько всего нужно спросить и выяснить. Все это будет способствовать ест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ственн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 ходу развития речи.</w:t>
                      </w:r>
                    </w:p>
                    <w:p w:rsidR="00221421" w:rsidRPr="00713C34" w:rsidRDefault="00221421" w:rsidP="00607E2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Все вышесказанное вовсе не означает, что необходимо исключить телевизор и компьютер из жизни детей. Вовсе нет. Это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невозможно и бессмысленно. Но Вы, уважаемые родители, дол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</w:t>
                      </w:r>
                      <w:r w:rsidR="00607E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ны помнить: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713C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контролируемое «общение с гаджетами» несет в себе серьёзную опасность.</w:t>
                      </w:r>
                    </w:p>
                    <w:p w:rsidR="00221421" w:rsidRPr="00713C34" w:rsidRDefault="00221421" w:rsidP="002214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421" w:rsidRDefault="00221421"/>
                  </w:txbxContent>
                </v:textbox>
              </v:shape>
            </w:pict>
          </mc:Fallback>
        </mc:AlternateContent>
      </w:r>
      <w:r w:rsidR="00F71DC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E0D1E01" wp14:editId="7844BFC3">
            <wp:simplePos x="0" y="0"/>
            <wp:positionH relativeFrom="column">
              <wp:posOffset>4789805</wp:posOffset>
            </wp:positionH>
            <wp:positionV relativeFrom="paragraph">
              <wp:posOffset>1125220</wp:posOffset>
            </wp:positionV>
            <wp:extent cx="2051050" cy="1106170"/>
            <wp:effectExtent l="0" t="0" r="6350" b="0"/>
            <wp:wrapSquare wrapText="bothSides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4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67AD0" wp14:editId="57E23289">
                <wp:simplePos x="0" y="0"/>
                <wp:positionH relativeFrom="column">
                  <wp:posOffset>341151</wp:posOffset>
                </wp:positionH>
                <wp:positionV relativeFrom="paragraph">
                  <wp:posOffset>427415</wp:posOffset>
                </wp:positionV>
                <wp:extent cx="6694098" cy="9592573"/>
                <wp:effectExtent l="0" t="0" r="12065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098" cy="95925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6.85pt;margin-top:33.65pt;width:527.1pt;height:75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" fillcolor="white [3201]" strokecolor="white [3212]" strokeweight="2pt"/>
            </w:pict>
          </mc:Fallback>
        </mc:AlternateContent>
      </w:r>
      <w:r w:rsidR="00713C34">
        <w:rPr>
          <w:noProof/>
          <w:lang w:eastAsia="ru-RU"/>
        </w:rPr>
        <w:drawing>
          <wp:inline distT="0" distB="0" distL="0" distR="0" wp14:anchorId="1BB99BB8" wp14:editId="3A97B58A">
            <wp:extent cx="7439142" cy="10524227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142" cy="105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57BE" w:rsidRPr="00713C34" w:rsidRDefault="00D857BE" w:rsidP="0071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57BE" w:rsidRPr="00713C34" w:rsidSect="00713C34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❓" style="width:11.85pt;height:11.85pt;visibility:visible;mso-wrap-style:square" o:bullet="t">
        <v:imagedata r:id="rId1" o:title="❓"/>
      </v:shape>
    </w:pict>
  </w:numPicBullet>
  <w:abstractNum w:abstractNumId="0">
    <w:nsid w:val="77F95430"/>
    <w:multiLevelType w:val="multilevel"/>
    <w:tmpl w:val="EF9E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70"/>
    <w:rsid w:val="000741D8"/>
    <w:rsid w:val="00221421"/>
    <w:rsid w:val="00607E29"/>
    <w:rsid w:val="00713C34"/>
    <w:rsid w:val="00792C02"/>
    <w:rsid w:val="00AC2E70"/>
    <w:rsid w:val="00B95D12"/>
    <w:rsid w:val="00CF2718"/>
    <w:rsid w:val="00D857BE"/>
    <w:rsid w:val="00DC6CF6"/>
    <w:rsid w:val="00F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214A-5D6B-4AB1-A8B1-F89D4B06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2025-04-21T12:29:00Z</dcterms:created>
  <dcterms:modified xsi:type="dcterms:W3CDTF">2025-05-20T21:11:00Z</dcterms:modified>
</cp:coreProperties>
</file>